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01" w:rsidRPr="000042B8" w:rsidRDefault="00B63001" w:rsidP="00B63001">
      <w:pPr>
        <w:pStyle w:val="Style1"/>
        <w:widowControl/>
        <w:spacing w:line="240" w:lineRule="auto"/>
        <w:ind w:firstLine="0"/>
        <w:jc w:val="center"/>
        <w:rPr>
          <w:rStyle w:val="a4"/>
          <w:rFonts w:eastAsiaTheme="majorEastAsia"/>
          <w:b w:val="0"/>
          <w:sz w:val="26"/>
          <w:szCs w:val="26"/>
        </w:rPr>
      </w:pPr>
      <w:r w:rsidRPr="000042B8">
        <w:rPr>
          <w:rStyle w:val="a4"/>
          <w:rFonts w:eastAsiaTheme="majorEastAsia"/>
          <w:b w:val="0"/>
          <w:sz w:val="26"/>
          <w:szCs w:val="26"/>
        </w:rPr>
        <w:t>РОССИЙСКАЯ АКАДЕМИЯ НАУК</w:t>
      </w:r>
    </w:p>
    <w:p w:rsidR="00B63001" w:rsidRPr="000042B8" w:rsidRDefault="00B63001" w:rsidP="00B63001">
      <w:pPr>
        <w:pStyle w:val="Style1"/>
        <w:widowControl/>
        <w:tabs>
          <w:tab w:val="left" w:pos="8789"/>
          <w:tab w:val="left" w:pos="8930"/>
        </w:tabs>
        <w:spacing w:line="240" w:lineRule="auto"/>
        <w:ind w:firstLine="0"/>
        <w:jc w:val="center"/>
        <w:rPr>
          <w:rStyle w:val="a4"/>
          <w:rFonts w:eastAsiaTheme="majorEastAsia"/>
          <w:b w:val="0"/>
          <w:sz w:val="26"/>
          <w:szCs w:val="26"/>
        </w:rPr>
      </w:pPr>
      <w:r w:rsidRPr="000042B8">
        <w:rPr>
          <w:rStyle w:val="a4"/>
          <w:rFonts w:eastAsiaTheme="majorEastAsia"/>
          <w:b w:val="0"/>
          <w:sz w:val="26"/>
          <w:szCs w:val="26"/>
        </w:rPr>
        <w:t>ОТДЕЛЕНИЕ МЕДИЦИНСКИХ НАУК</w:t>
      </w:r>
    </w:p>
    <w:p w:rsidR="00DD2E9A" w:rsidRDefault="00B63001" w:rsidP="00B63001">
      <w:pPr>
        <w:pStyle w:val="Style1"/>
        <w:widowControl/>
        <w:spacing w:line="240" w:lineRule="auto"/>
        <w:ind w:firstLine="0"/>
        <w:jc w:val="center"/>
        <w:rPr>
          <w:rStyle w:val="a4"/>
          <w:rFonts w:eastAsiaTheme="majorEastAsia"/>
          <w:b w:val="0"/>
          <w:sz w:val="26"/>
          <w:szCs w:val="26"/>
        </w:rPr>
      </w:pPr>
      <w:r w:rsidRPr="000042B8">
        <w:rPr>
          <w:rStyle w:val="a4"/>
          <w:rFonts w:eastAsiaTheme="majorEastAsia"/>
          <w:b w:val="0"/>
          <w:sz w:val="26"/>
          <w:szCs w:val="26"/>
        </w:rPr>
        <w:t xml:space="preserve">СЕКЦИЯ КЛИНИЧЕСКОЙ МЕДИЦИНЫ    </w:t>
      </w:r>
    </w:p>
    <w:p w:rsidR="00B63001" w:rsidRPr="000042B8" w:rsidRDefault="00B63001" w:rsidP="00B63001">
      <w:pPr>
        <w:pStyle w:val="Style1"/>
        <w:widowControl/>
        <w:spacing w:line="240" w:lineRule="auto"/>
        <w:ind w:firstLine="0"/>
        <w:jc w:val="center"/>
        <w:rPr>
          <w:rStyle w:val="a4"/>
          <w:rFonts w:eastAsiaTheme="majorEastAsia"/>
          <w:b w:val="0"/>
          <w:sz w:val="26"/>
          <w:szCs w:val="26"/>
        </w:rPr>
      </w:pPr>
      <w:r w:rsidRPr="000042B8">
        <w:rPr>
          <w:rStyle w:val="a4"/>
          <w:rFonts w:eastAsiaTheme="majorEastAsia"/>
          <w:b w:val="0"/>
          <w:sz w:val="26"/>
          <w:szCs w:val="26"/>
        </w:rPr>
        <w:t xml:space="preserve"> </w:t>
      </w:r>
    </w:p>
    <w:p w:rsidR="00783ADF" w:rsidRPr="000042B8" w:rsidRDefault="00783ADF" w:rsidP="00B63001">
      <w:pPr>
        <w:pStyle w:val="Style1"/>
        <w:widowControl/>
        <w:spacing w:line="240" w:lineRule="auto"/>
        <w:ind w:firstLine="0"/>
        <w:jc w:val="center"/>
        <w:rPr>
          <w:rStyle w:val="a4"/>
          <w:rFonts w:eastAsiaTheme="majorEastAsia"/>
          <w:b w:val="0"/>
          <w:sz w:val="26"/>
          <w:szCs w:val="26"/>
        </w:rPr>
      </w:pPr>
    </w:p>
    <w:p w:rsidR="00B63001" w:rsidRPr="00547E1B" w:rsidRDefault="00B63001" w:rsidP="00B63001">
      <w:pPr>
        <w:pStyle w:val="Style2"/>
        <w:widowControl/>
        <w:spacing w:line="240" w:lineRule="auto"/>
        <w:ind w:firstLine="0"/>
        <w:rPr>
          <w:rStyle w:val="FontStyle15"/>
          <w:b w:val="0"/>
          <w:sz w:val="27"/>
          <w:szCs w:val="27"/>
        </w:rPr>
      </w:pPr>
      <w:r w:rsidRPr="00547E1B">
        <w:rPr>
          <w:rStyle w:val="a4"/>
          <w:rFonts w:eastAsiaTheme="majorEastAsia"/>
          <w:b w:val="0"/>
          <w:sz w:val="27"/>
          <w:szCs w:val="27"/>
        </w:rPr>
        <w:t xml:space="preserve">        Секция клинической медицины Отделения медицинских наук РАН приглашает Вас на заседание Бюро СКМ ОМедН РАН, которое </w:t>
      </w:r>
      <w:r w:rsidR="00CC4CD0" w:rsidRPr="00547E1B">
        <w:rPr>
          <w:rStyle w:val="a4"/>
          <w:rFonts w:eastAsiaTheme="majorEastAsia"/>
          <w:b w:val="0"/>
          <w:sz w:val="27"/>
          <w:szCs w:val="27"/>
        </w:rPr>
        <w:t xml:space="preserve">состоится </w:t>
      </w:r>
      <w:r w:rsidR="00CC4CD0" w:rsidRPr="00CC4CD0">
        <w:rPr>
          <w:rStyle w:val="a4"/>
          <w:rFonts w:eastAsiaTheme="majorEastAsia"/>
          <w:sz w:val="27"/>
          <w:szCs w:val="27"/>
        </w:rPr>
        <w:t>15</w:t>
      </w:r>
      <w:r w:rsidR="00DD7973">
        <w:rPr>
          <w:rStyle w:val="a4"/>
          <w:rFonts w:eastAsiaTheme="majorEastAsia"/>
          <w:sz w:val="27"/>
          <w:szCs w:val="27"/>
        </w:rPr>
        <w:t xml:space="preserve"> июня</w:t>
      </w:r>
      <w:r w:rsidR="004B2176">
        <w:rPr>
          <w:rStyle w:val="a4"/>
          <w:rFonts w:eastAsiaTheme="majorEastAsia"/>
          <w:sz w:val="27"/>
          <w:szCs w:val="27"/>
        </w:rPr>
        <w:t xml:space="preserve"> </w:t>
      </w:r>
      <w:r w:rsidRPr="00547E1B">
        <w:rPr>
          <w:rStyle w:val="a4"/>
          <w:rFonts w:eastAsiaTheme="majorEastAsia"/>
          <w:sz w:val="27"/>
          <w:szCs w:val="27"/>
        </w:rPr>
        <w:t>202</w:t>
      </w:r>
      <w:r w:rsidR="0055338C">
        <w:rPr>
          <w:rStyle w:val="a4"/>
          <w:rFonts w:eastAsiaTheme="majorEastAsia"/>
          <w:sz w:val="27"/>
          <w:szCs w:val="27"/>
        </w:rPr>
        <w:t>3</w:t>
      </w:r>
      <w:r w:rsidRPr="00547E1B">
        <w:rPr>
          <w:rStyle w:val="a4"/>
          <w:rFonts w:eastAsiaTheme="majorEastAsia"/>
          <w:sz w:val="27"/>
          <w:szCs w:val="27"/>
        </w:rPr>
        <w:t>г.</w:t>
      </w:r>
      <w:r w:rsidRPr="00547E1B">
        <w:rPr>
          <w:rStyle w:val="a4"/>
          <w:rFonts w:eastAsiaTheme="majorEastAsia"/>
          <w:b w:val="0"/>
          <w:sz w:val="27"/>
          <w:szCs w:val="27"/>
        </w:rPr>
        <w:t xml:space="preserve"> (четверг) в </w:t>
      </w:r>
      <w:r w:rsidRPr="00547E1B">
        <w:rPr>
          <w:rStyle w:val="a4"/>
          <w:rFonts w:eastAsiaTheme="majorEastAsia"/>
          <w:sz w:val="27"/>
          <w:szCs w:val="27"/>
        </w:rPr>
        <w:t>14.00</w:t>
      </w:r>
      <w:r w:rsidRPr="00547E1B">
        <w:rPr>
          <w:rStyle w:val="a4"/>
          <w:rFonts w:eastAsiaTheme="majorEastAsia"/>
          <w:b w:val="0"/>
          <w:sz w:val="27"/>
          <w:szCs w:val="27"/>
        </w:rPr>
        <w:t xml:space="preserve"> по адресу: </w:t>
      </w:r>
      <w:r w:rsidRPr="00547E1B">
        <w:rPr>
          <w:rStyle w:val="FontStyle15"/>
          <w:b w:val="0"/>
          <w:sz w:val="27"/>
          <w:szCs w:val="27"/>
        </w:rPr>
        <w:t>г. Москва,</w:t>
      </w:r>
      <w:r w:rsidR="00E966BA">
        <w:rPr>
          <w:rStyle w:val="FontStyle15"/>
          <w:b w:val="0"/>
          <w:sz w:val="27"/>
          <w:szCs w:val="27"/>
        </w:rPr>
        <w:t xml:space="preserve"> </w:t>
      </w:r>
      <w:r w:rsidR="001E7376">
        <w:rPr>
          <w:rStyle w:val="FontStyle15"/>
          <w:b w:val="0"/>
          <w:sz w:val="27"/>
          <w:szCs w:val="27"/>
        </w:rPr>
        <w:t>Устьинский пер., 2/14, ФГБУН «ФИЦ питания, биотехнологии и безопасности пищи», конференц-зал, 3 этаж</w:t>
      </w:r>
      <w:r w:rsidRPr="00547E1B">
        <w:rPr>
          <w:rStyle w:val="a4"/>
          <w:b w:val="0"/>
          <w:sz w:val="27"/>
          <w:szCs w:val="27"/>
        </w:rPr>
        <w:t xml:space="preserve"> (в </w:t>
      </w:r>
      <w:r w:rsidR="000D3797" w:rsidRPr="00547E1B">
        <w:rPr>
          <w:rStyle w:val="a4"/>
          <w:b w:val="0"/>
          <w:sz w:val="27"/>
          <w:szCs w:val="27"/>
        </w:rPr>
        <w:t xml:space="preserve">очно-заочном </w:t>
      </w:r>
      <w:r w:rsidRPr="00547E1B">
        <w:rPr>
          <w:rStyle w:val="a4"/>
          <w:b w:val="0"/>
          <w:sz w:val="27"/>
          <w:szCs w:val="27"/>
        </w:rPr>
        <w:t xml:space="preserve">формате).  </w:t>
      </w: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rPr>
          <w:rStyle w:val="a4"/>
          <w:rFonts w:eastAsiaTheme="majorEastAsia"/>
          <w:b w:val="0"/>
          <w:sz w:val="28"/>
          <w:szCs w:val="28"/>
        </w:rPr>
      </w:pP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rPr>
          <w:rStyle w:val="a4"/>
          <w:rFonts w:eastAsiaTheme="majorEastAsia"/>
          <w:b w:val="0"/>
          <w:sz w:val="26"/>
          <w:szCs w:val="26"/>
        </w:rPr>
      </w:pP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jc w:val="center"/>
        <w:rPr>
          <w:rStyle w:val="a4"/>
          <w:rFonts w:eastAsiaTheme="majorEastAsia"/>
          <w:b w:val="0"/>
          <w:sz w:val="26"/>
          <w:szCs w:val="26"/>
        </w:rPr>
      </w:pPr>
      <w:r w:rsidRPr="000042B8">
        <w:rPr>
          <w:rStyle w:val="a4"/>
          <w:rFonts w:eastAsiaTheme="majorEastAsia"/>
          <w:b w:val="0"/>
          <w:sz w:val="26"/>
          <w:szCs w:val="26"/>
        </w:rPr>
        <w:t>ПОВЕСТКА ЗАСЕДАНИЯ</w:t>
      </w: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jc w:val="center"/>
        <w:rPr>
          <w:rStyle w:val="a4"/>
          <w:rFonts w:eastAsiaTheme="majorEastAsia"/>
          <w:b w:val="0"/>
          <w:sz w:val="26"/>
          <w:szCs w:val="26"/>
        </w:rPr>
      </w:pPr>
      <w:r w:rsidRPr="000042B8">
        <w:rPr>
          <w:rStyle w:val="a4"/>
          <w:rFonts w:eastAsiaTheme="majorEastAsia"/>
          <w:b w:val="0"/>
          <w:sz w:val="26"/>
          <w:szCs w:val="26"/>
        </w:rPr>
        <w:t xml:space="preserve">(регламент – 20 мин.) </w:t>
      </w:r>
    </w:p>
    <w:p w:rsidR="00B63001" w:rsidRPr="000A6F9C" w:rsidRDefault="00B63001" w:rsidP="00B63001">
      <w:pPr>
        <w:pStyle w:val="Style1"/>
        <w:widowControl/>
        <w:spacing w:line="240" w:lineRule="auto"/>
        <w:ind w:firstLine="142"/>
        <w:jc w:val="center"/>
        <w:rPr>
          <w:rStyle w:val="a4"/>
          <w:rFonts w:eastAsiaTheme="majorEastAsia"/>
          <w:b w:val="0"/>
          <w:sz w:val="27"/>
          <w:szCs w:val="27"/>
        </w:rPr>
      </w:pPr>
    </w:p>
    <w:p w:rsidR="004B2176" w:rsidRPr="00F15E9A" w:rsidRDefault="00B63001" w:rsidP="00476034">
      <w:pPr>
        <w:pStyle w:val="Style1"/>
        <w:widowControl/>
        <w:spacing w:line="276" w:lineRule="auto"/>
        <w:ind w:firstLine="142"/>
        <w:rPr>
          <w:color w:val="1A1A1A"/>
          <w:sz w:val="27"/>
          <w:szCs w:val="27"/>
          <w:shd w:val="clear" w:color="auto" w:fill="FFFFFF"/>
        </w:rPr>
      </w:pPr>
      <w:r w:rsidRPr="00F15E9A">
        <w:rPr>
          <w:rStyle w:val="a4"/>
          <w:rFonts w:eastAsiaTheme="majorEastAsia"/>
          <w:sz w:val="27"/>
          <w:szCs w:val="27"/>
        </w:rPr>
        <w:t>Тема:</w:t>
      </w:r>
      <w:r w:rsidR="000042B8" w:rsidRPr="00F15E9A">
        <w:rPr>
          <w:color w:val="000000"/>
          <w:sz w:val="27"/>
          <w:szCs w:val="27"/>
          <w:shd w:val="clear" w:color="auto" w:fill="FFFFFF"/>
        </w:rPr>
        <w:t xml:space="preserve"> </w:t>
      </w:r>
      <w:r w:rsidR="00DD7973" w:rsidRPr="00F15E9A">
        <w:rPr>
          <w:color w:val="1A1A1A"/>
          <w:sz w:val="27"/>
          <w:szCs w:val="27"/>
          <w:shd w:val="clear" w:color="auto" w:fill="FFFFFF"/>
        </w:rPr>
        <w:t xml:space="preserve">«Вклад в развитие науки и охраны здоровья детей выдающихся ученых педиатров и детских хирургов членов РАН и РАМН (к 150-летию со дня рождения Г.Н. Сперанского и к 100-летию со дня рождения </w:t>
      </w:r>
      <w:r w:rsidR="005E0C74" w:rsidRPr="00F15E9A">
        <w:rPr>
          <w:color w:val="1A1A1A"/>
          <w:sz w:val="27"/>
          <w:szCs w:val="27"/>
          <w:shd w:val="clear" w:color="auto" w:fill="FFFFFF"/>
        </w:rPr>
        <w:t xml:space="preserve">                </w:t>
      </w:r>
      <w:r w:rsidR="00DD7973" w:rsidRPr="00F15E9A">
        <w:rPr>
          <w:color w:val="1A1A1A"/>
          <w:sz w:val="27"/>
          <w:szCs w:val="27"/>
          <w:shd w:val="clear" w:color="auto" w:fill="FFFFFF"/>
        </w:rPr>
        <w:t>М.Я. Студеникина, А.В. Мазурина, Ю.Ф. Исакова, Е.М. Лукьяновой)»</w:t>
      </w:r>
    </w:p>
    <w:p w:rsidR="00DD7973" w:rsidRPr="00F15E9A" w:rsidRDefault="00DD7973" w:rsidP="00476034">
      <w:pPr>
        <w:pStyle w:val="Style1"/>
        <w:widowControl/>
        <w:spacing w:line="276" w:lineRule="auto"/>
        <w:ind w:firstLine="142"/>
        <w:rPr>
          <w:rStyle w:val="a4"/>
          <w:rFonts w:eastAsiaTheme="majorEastAsia"/>
          <w:b w:val="0"/>
          <w:sz w:val="27"/>
          <w:szCs w:val="27"/>
        </w:rPr>
      </w:pPr>
    </w:p>
    <w:p w:rsidR="005E0C74" w:rsidRPr="00F15E9A" w:rsidRDefault="007B3B7B" w:rsidP="0047603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1A1A1A"/>
          <w:sz w:val="27"/>
          <w:szCs w:val="27"/>
        </w:rPr>
      </w:pPr>
      <w:r w:rsidRPr="00F15E9A">
        <w:rPr>
          <w:rFonts w:eastAsia="Times New Roman"/>
          <w:color w:val="1A1A1A"/>
          <w:sz w:val="27"/>
          <w:szCs w:val="27"/>
        </w:rPr>
        <w:t>1.</w:t>
      </w:r>
      <w:r w:rsidR="00FE4340" w:rsidRPr="00F15E9A">
        <w:rPr>
          <w:rFonts w:eastAsia="Times New Roman"/>
          <w:color w:val="1A1A1A"/>
          <w:sz w:val="27"/>
          <w:szCs w:val="27"/>
        </w:rPr>
        <w:t xml:space="preserve"> </w:t>
      </w:r>
      <w:r w:rsidR="005E0C74" w:rsidRPr="005E0C74">
        <w:rPr>
          <w:rFonts w:eastAsia="Times New Roman"/>
          <w:color w:val="1A1A1A"/>
          <w:sz w:val="27"/>
          <w:szCs w:val="27"/>
        </w:rPr>
        <w:t>Роль Г.Н. Сперанского в становлении педиатрической науки и государственной системы охраны здоровья детей в СССР.</w:t>
      </w:r>
    </w:p>
    <w:p w:rsidR="005E0C74" w:rsidRPr="005E0C74" w:rsidRDefault="005E0C74" w:rsidP="0047603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1A1A1A"/>
          <w:sz w:val="27"/>
          <w:szCs w:val="27"/>
        </w:rPr>
      </w:pPr>
    </w:p>
    <w:p w:rsidR="00B63001" w:rsidRPr="00F15E9A" w:rsidRDefault="00A94E23" w:rsidP="00476034">
      <w:pPr>
        <w:spacing w:line="276" w:lineRule="auto"/>
        <w:jc w:val="both"/>
        <w:rPr>
          <w:sz w:val="27"/>
          <w:szCs w:val="27"/>
        </w:rPr>
      </w:pPr>
      <w:r w:rsidRPr="00F15E9A">
        <w:rPr>
          <w:rFonts w:eastAsia="Times New Roman"/>
          <w:sz w:val="27"/>
          <w:szCs w:val="27"/>
        </w:rPr>
        <w:t xml:space="preserve">Докладчик: </w:t>
      </w:r>
      <w:r w:rsidR="0055338C" w:rsidRPr="00F15E9A">
        <w:rPr>
          <w:rFonts w:eastAsia="Times New Roman"/>
          <w:sz w:val="27"/>
          <w:szCs w:val="27"/>
        </w:rPr>
        <w:t>академик</w:t>
      </w:r>
      <w:r w:rsidR="004B2176" w:rsidRPr="00F15E9A">
        <w:rPr>
          <w:rStyle w:val="a4"/>
          <w:b w:val="0"/>
          <w:sz w:val="27"/>
          <w:szCs w:val="27"/>
          <w:lang w:eastAsia="en-US"/>
        </w:rPr>
        <w:t xml:space="preserve"> РАН</w:t>
      </w:r>
      <w:r w:rsidR="004B2176" w:rsidRPr="00F15E9A">
        <w:rPr>
          <w:rStyle w:val="a4"/>
          <w:sz w:val="27"/>
          <w:szCs w:val="27"/>
          <w:lang w:eastAsia="en-US"/>
        </w:rPr>
        <w:t xml:space="preserve"> </w:t>
      </w:r>
      <w:r w:rsidR="00172A77" w:rsidRPr="00F15E9A">
        <w:rPr>
          <w:b/>
          <w:color w:val="000000"/>
          <w:sz w:val="27"/>
          <w:szCs w:val="27"/>
          <w:shd w:val="clear" w:color="auto" w:fill="FFFFFF"/>
        </w:rPr>
        <w:t>Намазова-Баранова Лейла Сеймуровна</w:t>
      </w:r>
      <w:r w:rsidR="004B2176" w:rsidRPr="00F15E9A">
        <w:rPr>
          <w:color w:val="000000"/>
          <w:sz w:val="27"/>
          <w:szCs w:val="27"/>
          <w:shd w:val="clear" w:color="auto" w:fill="FFFFFF"/>
        </w:rPr>
        <w:t xml:space="preserve"> (</w:t>
      </w:r>
      <w:r w:rsidR="00172A77" w:rsidRPr="00F15E9A">
        <w:rPr>
          <w:sz w:val="27"/>
          <w:szCs w:val="27"/>
        </w:rPr>
        <w:t>ФГАОУ ВО РНИМУ им. Н.И. Пирогова Минздрава России, ФГБНУ «РНЦХ им. акад. Б.В. Петровского»</w:t>
      </w:r>
      <w:r w:rsidR="004B2176" w:rsidRPr="00F15E9A">
        <w:rPr>
          <w:sz w:val="27"/>
          <w:szCs w:val="27"/>
        </w:rPr>
        <w:t>)</w:t>
      </w:r>
    </w:p>
    <w:p w:rsidR="004B2176" w:rsidRDefault="003B03BA" w:rsidP="00476034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Содокладчики </w:t>
      </w:r>
      <w:r w:rsidRPr="00344842">
        <w:rPr>
          <w:rFonts w:eastAsia="Times New Roman"/>
          <w:sz w:val="27"/>
          <w:szCs w:val="27"/>
        </w:rPr>
        <w:t>(регламент 5 минут):</w:t>
      </w:r>
    </w:p>
    <w:p w:rsidR="003B03BA" w:rsidRDefault="003B03BA" w:rsidP="00476034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академик РАН Баранов Александр Александрович</w:t>
      </w:r>
    </w:p>
    <w:p w:rsidR="003B03BA" w:rsidRPr="00F15E9A" w:rsidRDefault="003B03BA" w:rsidP="00476034">
      <w:pPr>
        <w:spacing w:line="276" w:lineRule="auto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>(</w:t>
      </w:r>
      <w:r w:rsidRPr="00F15E9A">
        <w:rPr>
          <w:sz w:val="27"/>
          <w:szCs w:val="27"/>
        </w:rPr>
        <w:t>ФГБНУ «РНЦХ им. акад. Б.В. Петровского</w:t>
      </w:r>
      <w:r>
        <w:rPr>
          <w:sz w:val="27"/>
          <w:szCs w:val="27"/>
        </w:rPr>
        <w:t>»)</w:t>
      </w:r>
    </w:p>
    <w:p w:rsidR="00A94E23" w:rsidRDefault="003B03BA" w:rsidP="00476034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академик РАН Румянцев Александр Григорьевич</w:t>
      </w:r>
    </w:p>
    <w:p w:rsidR="003B03BA" w:rsidRPr="00F15E9A" w:rsidRDefault="003B03BA" w:rsidP="00476034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(ФГБУ </w:t>
      </w:r>
      <w:r>
        <w:rPr>
          <w:sz w:val="27"/>
          <w:szCs w:val="27"/>
        </w:rPr>
        <w:t>«</w:t>
      </w:r>
      <w:r w:rsidRPr="009D3A84">
        <w:rPr>
          <w:sz w:val="27"/>
          <w:szCs w:val="27"/>
        </w:rPr>
        <w:t>НМИЦ детской гематологии, онкологии и иммунологии им. Дмитрия Рогачева</w:t>
      </w:r>
      <w:r>
        <w:rPr>
          <w:sz w:val="27"/>
          <w:szCs w:val="27"/>
        </w:rPr>
        <w:t>»).</w:t>
      </w:r>
    </w:p>
    <w:p w:rsidR="00A94E23" w:rsidRPr="00F15E9A" w:rsidRDefault="00A94E23" w:rsidP="00476034">
      <w:pPr>
        <w:shd w:val="clear" w:color="auto" w:fill="FFFFFF"/>
        <w:spacing w:line="276" w:lineRule="auto"/>
        <w:jc w:val="both"/>
        <w:outlineLvl w:val="0"/>
        <w:rPr>
          <w:rFonts w:eastAsia="Times New Roman"/>
          <w:b/>
          <w:color w:val="FF0000"/>
          <w:sz w:val="27"/>
          <w:szCs w:val="27"/>
        </w:rPr>
      </w:pPr>
      <w:r w:rsidRPr="00F15E9A">
        <w:rPr>
          <w:rFonts w:eastAsia="Times New Roman"/>
          <w:b/>
          <w:sz w:val="27"/>
          <w:szCs w:val="27"/>
        </w:rPr>
        <w:t>Куратор:</w:t>
      </w:r>
      <w:r w:rsidRPr="00F15E9A">
        <w:rPr>
          <w:rFonts w:eastAsia="Times New Roman"/>
          <w:b/>
          <w:color w:val="FF0000"/>
          <w:sz w:val="27"/>
          <w:szCs w:val="27"/>
        </w:rPr>
        <w:t xml:space="preserve"> </w:t>
      </w:r>
      <w:r w:rsidR="00082756" w:rsidRPr="00F15E9A">
        <w:rPr>
          <w:rFonts w:eastAsia="Times New Roman"/>
          <w:b/>
          <w:sz w:val="27"/>
          <w:szCs w:val="27"/>
        </w:rPr>
        <w:t>академик РАН Намазова-Баранова Лейла Сеймуровна</w:t>
      </w:r>
    </w:p>
    <w:p w:rsidR="0080212F" w:rsidRPr="00F15E9A" w:rsidRDefault="0080212F" w:rsidP="00476034">
      <w:pPr>
        <w:shd w:val="clear" w:color="auto" w:fill="FFFFFF"/>
        <w:spacing w:line="276" w:lineRule="auto"/>
        <w:jc w:val="both"/>
        <w:outlineLvl w:val="0"/>
        <w:rPr>
          <w:rFonts w:eastAsia="Times New Roman"/>
          <w:b/>
          <w:sz w:val="27"/>
          <w:szCs w:val="27"/>
        </w:rPr>
      </w:pPr>
    </w:p>
    <w:p w:rsidR="00587F2E" w:rsidRPr="00F15E9A" w:rsidRDefault="00587F2E" w:rsidP="0047603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color w:val="1A1A1A"/>
          <w:sz w:val="27"/>
          <w:szCs w:val="27"/>
        </w:rPr>
      </w:pPr>
      <w:r w:rsidRPr="00F15E9A">
        <w:rPr>
          <w:rFonts w:eastAsia="Times New Roman"/>
          <w:color w:val="1A1A1A"/>
          <w:sz w:val="27"/>
          <w:szCs w:val="27"/>
        </w:rPr>
        <w:t xml:space="preserve">2. </w:t>
      </w:r>
      <w:r w:rsidRPr="00587F2E">
        <w:rPr>
          <w:rFonts w:eastAsia="Times New Roman"/>
          <w:color w:val="1A1A1A"/>
          <w:sz w:val="27"/>
          <w:szCs w:val="27"/>
        </w:rPr>
        <w:t>Педиатрическая наука в трудах М.Я. Студеникина, А.В. Мазурина, Е.М. Лукьяновой.</w:t>
      </w:r>
    </w:p>
    <w:p w:rsidR="00587F2E" w:rsidRPr="00587F2E" w:rsidRDefault="00587F2E" w:rsidP="00476034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rFonts w:ascii="Calibri" w:eastAsia="Times New Roman" w:hAnsi="Calibri" w:cs="Calibri"/>
          <w:color w:val="1A1A1A"/>
          <w:sz w:val="27"/>
          <w:szCs w:val="27"/>
        </w:rPr>
      </w:pPr>
    </w:p>
    <w:p w:rsidR="00587F2E" w:rsidRPr="00F15E9A" w:rsidRDefault="00B63001" w:rsidP="00476034">
      <w:pPr>
        <w:pStyle w:val="Style7"/>
        <w:widowControl/>
        <w:spacing w:line="276" w:lineRule="auto"/>
        <w:ind w:firstLine="0"/>
        <w:rPr>
          <w:color w:val="1A1A1A"/>
          <w:sz w:val="27"/>
          <w:szCs w:val="27"/>
          <w:shd w:val="clear" w:color="auto" w:fill="FFFFFF"/>
        </w:rPr>
      </w:pPr>
      <w:r w:rsidRPr="00F15E9A">
        <w:rPr>
          <w:rStyle w:val="a4"/>
          <w:rFonts w:eastAsiaTheme="majorEastAsia"/>
          <w:b w:val="0"/>
          <w:sz w:val="27"/>
          <w:szCs w:val="27"/>
        </w:rPr>
        <w:t>Докладчик:</w:t>
      </w:r>
      <w:r w:rsidRPr="00F15E9A">
        <w:rPr>
          <w:sz w:val="27"/>
          <w:szCs w:val="27"/>
          <w:lang w:eastAsia="en-US"/>
        </w:rPr>
        <w:t xml:space="preserve"> </w:t>
      </w:r>
      <w:r w:rsidR="00B559A1" w:rsidRPr="00F15E9A">
        <w:rPr>
          <w:sz w:val="27"/>
          <w:szCs w:val="27"/>
          <w:lang w:eastAsia="en-US"/>
        </w:rPr>
        <w:t xml:space="preserve"> </w:t>
      </w:r>
      <w:r w:rsidR="00587F2E" w:rsidRPr="00F15E9A">
        <w:rPr>
          <w:color w:val="1A1A1A"/>
          <w:sz w:val="27"/>
          <w:szCs w:val="27"/>
          <w:shd w:val="clear" w:color="auto" w:fill="FFFFFF"/>
        </w:rPr>
        <w:t xml:space="preserve">д.м.н. </w:t>
      </w:r>
      <w:r w:rsidR="00587F2E" w:rsidRPr="00F15E9A">
        <w:rPr>
          <w:b/>
          <w:color w:val="1A1A1A"/>
          <w:sz w:val="27"/>
          <w:szCs w:val="27"/>
          <w:shd w:val="clear" w:color="auto" w:fill="FFFFFF"/>
        </w:rPr>
        <w:t>Сурков Андрей Николаевич</w:t>
      </w:r>
      <w:r w:rsidR="00587F2E" w:rsidRPr="00F15E9A">
        <w:rPr>
          <w:color w:val="1A1A1A"/>
          <w:sz w:val="27"/>
          <w:szCs w:val="27"/>
          <w:shd w:val="clear" w:color="auto" w:fill="FFFFFF"/>
        </w:rPr>
        <w:t xml:space="preserve"> </w:t>
      </w:r>
    </w:p>
    <w:p w:rsidR="003C60AB" w:rsidRDefault="00587F2E" w:rsidP="00476034">
      <w:pPr>
        <w:pStyle w:val="Style7"/>
        <w:widowControl/>
        <w:spacing w:line="276" w:lineRule="auto"/>
        <w:ind w:firstLine="0"/>
        <w:rPr>
          <w:color w:val="1A1A1A"/>
          <w:sz w:val="27"/>
          <w:szCs w:val="27"/>
          <w:shd w:val="clear" w:color="auto" w:fill="FFFFFF"/>
        </w:rPr>
      </w:pPr>
      <w:r w:rsidRPr="00F15E9A">
        <w:rPr>
          <w:color w:val="1A1A1A"/>
          <w:sz w:val="27"/>
          <w:szCs w:val="27"/>
          <w:shd w:val="clear" w:color="auto" w:fill="FFFFFF"/>
        </w:rPr>
        <w:t>(НИИ педиатрии и охраны здоровья детей Научно-клинического Центра №2 ФГБНУ «Р</w:t>
      </w:r>
      <w:r w:rsidR="007B3B7B" w:rsidRPr="00F15E9A">
        <w:rPr>
          <w:color w:val="1A1A1A"/>
          <w:sz w:val="27"/>
          <w:szCs w:val="27"/>
          <w:shd w:val="clear" w:color="auto" w:fill="FFFFFF"/>
        </w:rPr>
        <w:t>НЦХ им. акад. Б.В. Петровского»)</w:t>
      </w:r>
      <w:r w:rsidRPr="00F15E9A">
        <w:rPr>
          <w:color w:val="1A1A1A"/>
          <w:sz w:val="27"/>
          <w:szCs w:val="27"/>
          <w:shd w:val="clear" w:color="auto" w:fill="FFFFFF"/>
        </w:rPr>
        <w:t xml:space="preserve"> </w:t>
      </w:r>
    </w:p>
    <w:p w:rsidR="0044480D" w:rsidRDefault="0044480D" w:rsidP="00476034">
      <w:pPr>
        <w:pStyle w:val="Style7"/>
        <w:widowControl/>
        <w:spacing w:line="276" w:lineRule="auto"/>
        <w:ind w:firstLine="0"/>
        <w:rPr>
          <w:rFonts w:eastAsia="Times New Roman"/>
          <w:sz w:val="27"/>
          <w:szCs w:val="27"/>
        </w:rPr>
      </w:pPr>
      <w:r>
        <w:rPr>
          <w:color w:val="1A1A1A"/>
          <w:sz w:val="27"/>
          <w:szCs w:val="27"/>
          <w:shd w:val="clear" w:color="auto" w:fill="FFFFFF"/>
        </w:rPr>
        <w:t xml:space="preserve">Содокладчики </w:t>
      </w:r>
      <w:r w:rsidRPr="00344842">
        <w:rPr>
          <w:rFonts w:eastAsia="Times New Roman"/>
          <w:sz w:val="27"/>
          <w:szCs w:val="27"/>
        </w:rPr>
        <w:t>(регламент 5 минут):</w:t>
      </w:r>
    </w:p>
    <w:p w:rsidR="004E1AE1" w:rsidRDefault="004E1AE1" w:rsidP="004E1AE1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Pr="003F3CE7">
        <w:rPr>
          <w:rFonts w:eastAsia="Times New Roman"/>
          <w:sz w:val="27"/>
          <w:szCs w:val="27"/>
        </w:rPr>
        <w:t xml:space="preserve">член-корреспондент РАН </w:t>
      </w:r>
      <w:r>
        <w:rPr>
          <w:rFonts w:eastAsia="Times New Roman"/>
          <w:sz w:val="27"/>
          <w:szCs w:val="27"/>
        </w:rPr>
        <w:t>Балыкова Лариса Александровна</w:t>
      </w:r>
      <w:r w:rsidRPr="003F3CE7">
        <w:rPr>
          <w:rFonts w:eastAsia="Times New Roman"/>
          <w:sz w:val="27"/>
          <w:szCs w:val="27"/>
        </w:rPr>
        <w:t xml:space="preserve"> </w:t>
      </w:r>
    </w:p>
    <w:p w:rsidR="004E1AE1" w:rsidRPr="00344842" w:rsidRDefault="004E1AE1" w:rsidP="004E1AE1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F3CE7">
        <w:rPr>
          <w:rFonts w:eastAsia="Times New Roman"/>
          <w:sz w:val="27"/>
          <w:szCs w:val="27"/>
        </w:rPr>
        <w:lastRenderedPageBreak/>
        <w:t>(</w:t>
      </w:r>
      <w:r w:rsidRPr="00CB6CA6">
        <w:rPr>
          <w:rFonts w:eastAsia="Times New Roman"/>
          <w:sz w:val="27"/>
          <w:szCs w:val="27"/>
        </w:rPr>
        <w:t>ФГБОУ ВО "Национальный исследовательский Мордовский государственный университет им. Н.П.Огарева"</w:t>
      </w:r>
      <w:r w:rsidRPr="003F3CE7">
        <w:rPr>
          <w:rFonts w:eastAsia="Times New Roman"/>
          <w:sz w:val="27"/>
          <w:szCs w:val="27"/>
        </w:rPr>
        <w:t>)</w:t>
      </w:r>
    </w:p>
    <w:p w:rsidR="004E1AE1" w:rsidRDefault="004E1AE1" w:rsidP="00476034">
      <w:pPr>
        <w:pStyle w:val="Style7"/>
        <w:widowControl/>
        <w:spacing w:line="276" w:lineRule="auto"/>
        <w:ind w:firstLine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Pr="003F3CE7">
        <w:rPr>
          <w:rFonts w:eastAsia="Times New Roman"/>
          <w:sz w:val="27"/>
          <w:szCs w:val="27"/>
        </w:rPr>
        <w:t>член-корреспондент РАН</w:t>
      </w:r>
      <w:r>
        <w:rPr>
          <w:rFonts w:eastAsia="Times New Roman"/>
          <w:sz w:val="27"/>
          <w:szCs w:val="27"/>
        </w:rPr>
        <w:t xml:space="preserve"> Рычкова Любовь Владимировна</w:t>
      </w:r>
    </w:p>
    <w:p w:rsidR="004E1AE1" w:rsidRPr="009D0814" w:rsidRDefault="004E1AE1" w:rsidP="004E1AE1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9D0814">
        <w:rPr>
          <w:rFonts w:eastAsia="Times New Roman"/>
          <w:bCs/>
          <w:sz w:val="27"/>
          <w:szCs w:val="27"/>
        </w:rPr>
        <w:t>(ФГБНУ «Научный центр проблем здоровья семьи и репродукции человека»</w:t>
      </w:r>
      <w:r w:rsidRPr="009D0814">
        <w:rPr>
          <w:rFonts w:eastAsia="Times New Roman"/>
          <w:sz w:val="27"/>
          <w:szCs w:val="27"/>
        </w:rPr>
        <w:t>)</w:t>
      </w:r>
      <w:r w:rsidR="00AD2C90">
        <w:rPr>
          <w:rFonts w:eastAsia="Times New Roman"/>
          <w:sz w:val="27"/>
          <w:szCs w:val="27"/>
        </w:rPr>
        <w:t>.</w:t>
      </w:r>
      <w:bookmarkStart w:id="0" w:name="_GoBack"/>
      <w:bookmarkEnd w:id="0"/>
    </w:p>
    <w:p w:rsidR="004E1AE1" w:rsidRPr="009D0814" w:rsidRDefault="004E1AE1" w:rsidP="00476034">
      <w:pPr>
        <w:pStyle w:val="Style7"/>
        <w:widowControl/>
        <w:spacing w:line="276" w:lineRule="auto"/>
        <w:ind w:firstLine="0"/>
        <w:rPr>
          <w:rFonts w:eastAsia="Times New Roman"/>
          <w:sz w:val="28"/>
          <w:szCs w:val="28"/>
        </w:rPr>
      </w:pPr>
    </w:p>
    <w:p w:rsidR="005B7079" w:rsidRPr="00F15E9A" w:rsidRDefault="00B82BB5" w:rsidP="00476034">
      <w:pPr>
        <w:pStyle w:val="Style7"/>
        <w:widowControl/>
        <w:spacing w:line="276" w:lineRule="auto"/>
        <w:ind w:firstLine="0"/>
        <w:rPr>
          <w:rStyle w:val="FontStyle22"/>
          <w:sz w:val="27"/>
          <w:szCs w:val="27"/>
        </w:rPr>
      </w:pPr>
      <w:r w:rsidRPr="00F15E9A">
        <w:rPr>
          <w:rStyle w:val="FontStyle22"/>
          <w:sz w:val="27"/>
          <w:szCs w:val="27"/>
        </w:rPr>
        <w:t>Куратор: академик РАН Намазова-Баранова Лейла Сеймуровна</w:t>
      </w:r>
    </w:p>
    <w:p w:rsidR="00587F2E" w:rsidRPr="00F15E9A" w:rsidRDefault="00587F2E" w:rsidP="00476034">
      <w:pPr>
        <w:pStyle w:val="Style7"/>
        <w:widowControl/>
        <w:spacing w:line="276" w:lineRule="auto"/>
        <w:ind w:firstLine="0"/>
        <w:rPr>
          <w:rStyle w:val="FontStyle22"/>
          <w:sz w:val="27"/>
          <w:szCs w:val="27"/>
        </w:rPr>
      </w:pPr>
    </w:p>
    <w:p w:rsidR="005B7079" w:rsidRPr="00F15E9A" w:rsidRDefault="009D7849" w:rsidP="00476034">
      <w:pPr>
        <w:pStyle w:val="Style7"/>
        <w:widowControl/>
        <w:spacing w:line="276" w:lineRule="auto"/>
        <w:ind w:firstLine="0"/>
        <w:rPr>
          <w:b/>
          <w:sz w:val="27"/>
          <w:szCs w:val="27"/>
        </w:rPr>
      </w:pPr>
      <w:r w:rsidRPr="00F15E9A">
        <w:rPr>
          <w:bCs/>
          <w:sz w:val="27"/>
          <w:szCs w:val="27"/>
        </w:rPr>
        <w:t>3.</w:t>
      </w:r>
      <w:r w:rsidRPr="00F15E9A">
        <w:rPr>
          <w:sz w:val="27"/>
          <w:szCs w:val="27"/>
        </w:rPr>
        <w:t xml:space="preserve"> </w:t>
      </w:r>
      <w:r w:rsidR="007B3B7B" w:rsidRPr="00F15E9A">
        <w:rPr>
          <w:color w:val="1A1A1A"/>
          <w:sz w:val="27"/>
          <w:szCs w:val="27"/>
          <w:shd w:val="clear" w:color="auto" w:fill="FFFFFF"/>
        </w:rPr>
        <w:t>Ю.Ф. Исаков – основоположник научного направления в современной детской хирургии</w:t>
      </w:r>
      <w:r w:rsidRPr="00F15E9A">
        <w:rPr>
          <w:sz w:val="27"/>
          <w:szCs w:val="27"/>
        </w:rPr>
        <w:t>.</w:t>
      </w:r>
    </w:p>
    <w:p w:rsidR="00B931A9" w:rsidRPr="00F15E9A" w:rsidRDefault="00B931A9" w:rsidP="00476034">
      <w:pPr>
        <w:pStyle w:val="Style7"/>
        <w:widowControl/>
        <w:spacing w:line="276" w:lineRule="auto"/>
        <w:ind w:firstLine="0"/>
        <w:rPr>
          <w:b/>
          <w:bCs/>
          <w:sz w:val="27"/>
          <w:szCs w:val="27"/>
        </w:rPr>
      </w:pPr>
    </w:p>
    <w:p w:rsidR="00B931A9" w:rsidRPr="00F15E9A" w:rsidRDefault="00D64634" w:rsidP="00476034">
      <w:pPr>
        <w:pStyle w:val="Style7"/>
        <w:widowControl/>
        <w:spacing w:line="276" w:lineRule="auto"/>
        <w:ind w:firstLine="0"/>
        <w:rPr>
          <w:color w:val="1A1A1A"/>
          <w:sz w:val="27"/>
          <w:szCs w:val="27"/>
          <w:shd w:val="clear" w:color="auto" w:fill="FFFFFF"/>
        </w:rPr>
      </w:pPr>
      <w:r w:rsidRPr="00F15E9A">
        <w:rPr>
          <w:rStyle w:val="a4"/>
          <w:rFonts w:eastAsiaTheme="majorEastAsia"/>
          <w:b w:val="0"/>
          <w:sz w:val="27"/>
          <w:szCs w:val="27"/>
        </w:rPr>
        <w:t xml:space="preserve">Докладчик: </w:t>
      </w:r>
      <w:r w:rsidR="00B931A9" w:rsidRPr="00F15E9A">
        <w:rPr>
          <w:color w:val="1A1A1A"/>
          <w:sz w:val="27"/>
          <w:szCs w:val="27"/>
          <w:shd w:val="clear" w:color="auto" w:fill="FFFFFF"/>
        </w:rPr>
        <w:t xml:space="preserve"> член-корреспондент РАН Разумовский Александр Юрьевич (ГБУЗ «Детская городская клиническая больница № 13                                    им. Н.Ф. Филатова ДЗМ», заведующий кафедрой детской хирургии ФГАОУ ВО «РНИМУ имени Н.И. Пирогова» Минздрава России)</w:t>
      </w:r>
    </w:p>
    <w:p w:rsidR="009D0814" w:rsidRDefault="009D0814" w:rsidP="009D0814">
      <w:pPr>
        <w:pStyle w:val="Style7"/>
        <w:widowControl/>
        <w:spacing w:line="276" w:lineRule="auto"/>
        <w:ind w:firstLine="0"/>
        <w:rPr>
          <w:rFonts w:eastAsia="Times New Roman"/>
          <w:sz w:val="27"/>
          <w:szCs w:val="27"/>
        </w:rPr>
      </w:pPr>
      <w:r>
        <w:rPr>
          <w:color w:val="1A1A1A"/>
          <w:sz w:val="27"/>
          <w:szCs w:val="27"/>
          <w:shd w:val="clear" w:color="auto" w:fill="FFFFFF"/>
        </w:rPr>
        <w:t xml:space="preserve">Содокладчики </w:t>
      </w:r>
      <w:r w:rsidRPr="00344842">
        <w:rPr>
          <w:rFonts w:eastAsia="Times New Roman"/>
          <w:sz w:val="27"/>
          <w:szCs w:val="27"/>
        </w:rPr>
        <w:t>(регламент 5 минут):</w:t>
      </w:r>
    </w:p>
    <w:p w:rsidR="009D0814" w:rsidRDefault="009D0814" w:rsidP="009D0814">
      <w:pPr>
        <w:pStyle w:val="a7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Style w:val="FontStyle22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академик РАН Володин Николай Николаевич</w:t>
      </w:r>
    </w:p>
    <w:p w:rsidR="009D0814" w:rsidRDefault="009D0814" w:rsidP="009D0814">
      <w:pPr>
        <w:spacing w:line="276" w:lineRule="auto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(ФГБУ </w:t>
      </w:r>
      <w:r>
        <w:rPr>
          <w:sz w:val="27"/>
          <w:szCs w:val="27"/>
        </w:rPr>
        <w:t>«</w:t>
      </w:r>
      <w:r w:rsidRPr="009D3A84">
        <w:rPr>
          <w:sz w:val="27"/>
          <w:szCs w:val="27"/>
        </w:rPr>
        <w:t>НМИЦ детской гематологии, онкологии и иммунологии им. Дмитрия Рогачева</w:t>
      </w:r>
      <w:r>
        <w:rPr>
          <w:sz w:val="27"/>
          <w:szCs w:val="27"/>
        </w:rPr>
        <w:t>»)</w:t>
      </w:r>
    </w:p>
    <w:p w:rsidR="009D0814" w:rsidRDefault="009D0814" w:rsidP="009D0814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академик РАН Поляков Владимир Георгиевич</w:t>
      </w:r>
    </w:p>
    <w:p w:rsidR="009D0814" w:rsidRDefault="009D0814" w:rsidP="009D0814">
      <w:pPr>
        <w:spacing w:line="276" w:lineRule="auto"/>
        <w:jc w:val="both"/>
        <w:rPr>
          <w:sz w:val="27"/>
          <w:szCs w:val="27"/>
        </w:rPr>
      </w:pPr>
      <w:r w:rsidRPr="00344842">
        <w:rPr>
          <w:color w:val="000000"/>
          <w:sz w:val="27"/>
          <w:szCs w:val="27"/>
          <w:shd w:val="clear" w:color="auto" w:fill="FFFFFF"/>
        </w:rPr>
        <w:t>(</w:t>
      </w:r>
      <w:r>
        <w:rPr>
          <w:sz w:val="27"/>
          <w:szCs w:val="27"/>
        </w:rPr>
        <w:t xml:space="preserve">ФГБУ «НМИЦ онкологии им. Н.Н. Блохина» Минздрава России, </w:t>
      </w:r>
      <w:r w:rsidRPr="00FF53E6">
        <w:t xml:space="preserve"> </w:t>
      </w:r>
      <w:r w:rsidRPr="00FF53E6">
        <w:rPr>
          <w:sz w:val="27"/>
          <w:szCs w:val="27"/>
        </w:rPr>
        <w:t>г.Москва</w:t>
      </w:r>
      <w:r w:rsidRPr="00344842">
        <w:rPr>
          <w:sz w:val="27"/>
          <w:szCs w:val="27"/>
        </w:rPr>
        <w:t>)</w:t>
      </w:r>
      <w:r w:rsidR="00AD2C90">
        <w:rPr>
          <w:sz w:val="27"/>
          <w:szCs w:val="27"/>
        </w:rPr>
        <w:t>.</w:t>
      </w:r>
    </w:p>
    <w:p w:rsidR="004F11DE" w:rsidRPr="00F15E9A" w:rsidRDefault="004F11DE" w:rsidP="00476034">
      <w:pPr>
        <w:spacing w:line="276" w:lineRule="auto"/>
        <w:jc w:val="both"/>
        <w:rPr>
          <w:sz w:val="27"/>
          <w:szCs w:val="27"/>
        </w:rPr>
      </w:pPr>
    </w:p>
    <w:p w:rsidR="009C4B9C" w:rsidRDefault="009C4B9C" w:rsidP="00476034">
      <w:pPr>
        <w:pStyle w:val="Style7"/>
        <w:widowControl/>
        <w:spacing w:line="276" w:lineRule="auto"/>
        <w:ind w:firstLine="0"/>
        <w:rPr>
          <w:rStyle w:val="FontStyle22"/>
          <w:sz w:val="27"/>
          <w:szCs w:val="27"/>
        </w:rPr>
      </w:pPr>
      <w:r w:rsidRPr="00F15E9A">
        <w:rPr>
          <w:rStyle w:val="FontStyle22"/>
          <w:sz w:val="27"/>
          <w:szCs w:val="27"/>
        </w:rPr>
        <w:t xml:space="preserve">Куратор: </w:t>
      </w:r>
      <w:r w:rsidR="00B82BB5" w:rsidRPr="00F15E9A">
        <w:rPr>
          <w:rStyle w:val="FontStyle22"/>
          <w:sz w:val="27"/>
          <w:szCs w:val="27"/>
        </w:rPr>
        <w:t>академик РАН Намазова-Баранова Лейла Сеймуровна</w:t>
      </w:r>
    </w:p>
    <w:p w:rsidR="009C0E82" w:rsidRPr="00F15E9A" w:rsidRDefault="009C0E82" w:rsidP="00476034">
      <w:pPr>
        <w:pStyle w:val="Style7"/>
        <w:widowControl/>
        <w:spacing w:line="276" w:lineRule="auto"/>
        <w:ind w:firstLine="0"/>
        <w:rPr>
          <w:rStyle w:val="FontStyle22"/>
          <w:sz w:val="27"/>
          <w:szCs w:val="27"/>
        </w:rPr>
      </w:pPr>
    </w:p>
    <w:p w:rsidR="00D8077A" w:rsidRPr="00F15E9A" w:rsidRDefault="00E54B5A" w:rsidP="00476034">
      <w:pPr>
        <w:pStyle w:val="a"/>
        <w:numPr>
          <w:ilvl w:val="0"/>
          <w:numId w:val="0"/>
        </w:numPr>
        <w:spacing w:line="276" w:lineRule="auto"/>
        <w:rPr>
          <w:sz w:val="27"/>
          <w:szCs w:val="27"/>
        </w:rPr>
      </w:pPr>
      <w:r w:rsidRPr="00F15E9A">
        <w:rPr>
          <w:rStyle w:val="a4"/>
          <w:b w:val="0"/>
          <w:sz w:val="27"/>
          <w:szCs w:val="27"/>
        </w:rPr>
        <w:t xml:space="preserve">4. </w:t>
      </w:r>
      <w:r w:rsidR="00D8077A" w:rsidRPr="00F15E9A">
        <w:rPr>
          <w:sz w:val="27"/>
          <w:szCs w:val="27"/>
          <w:shd w:val="clear" w:color="auto" w:fill="FFFFFF"/>
        </w:rPr>
        <w:t>Об итогах ф</w:t>
      </w:r>
      <w:r w:rsidR="00D8077A" w:rsidRPr="00F15E9A">
        <w:rPr>
          <w:color w:val="000000"/>
          <w:sz w:val="27"/>
          <w:szCs w:val="27"/>
          <w:shd w:val="clear" w:color="auto" w:fill="FFFFFF"/>
        </w:rPr>
        <w:t>ормирования редакционной комиссии по написанию многотомного Опыта Российской медицины по устранению последствий Covid-19 и предоставления материалов для публикации.</w:t>
      </w:r>
    </w:p>
    <w:p w:rsidR="00706B53" w:rsidRDefault="00D8077A" w:rsidP="00476034">
      <w:pPr>
        <w:pStyle w:val="Style7"/>
        <w:widowControl/>
        <w:tabs>
          <w:tab w:val="left" w:pos="1134"/>
        </w:tabs>
        <w:spacing w:line="276" w:lineRule="auto"/>
        <w:ind w:firstLine="0"/>
        <w:rPr>
          <w:rStyle w:val="a4"/>
          <w:i/>
          <w:sz w:val="27"/>
          <w:szCs w:val="27"/>
        </w:rPr>
      </w:pPr>
      <w:r w:rsidRPr="00F15E9A">
        <w:rPr>
          <w:rStyle w:val="a4"/>
          <w:i/>
          <w:sz w:val="27"/>
          <w:szCs w:val="27"/>
        </w:rPr>
        <w:t xml:space="preserve">    </w:t>
      </w:r>
    </w:p>
    <w:p w:rsidR="00B63001" w:rsidRPr="00F15E9A" w:rsidRDefault="00D8077A" w:rsidP="00476034">
      <w:pPr>
        <w:pStyle w:val="Style7"/>
        <w:widowControl/>
        <w:tabs>
          <w:tab w:val="left" w:pos="1134"/>
        </w:tabs>
        <w:spacing w:line="276" w:lineRule="auto"/>
        <w:ind w:firstLine="0"/>
        <w:rPr>
          <w:rStyle w:val="a4"/>
          <w:b w:val="0"/>
          <w:sz w:val="27"/>
          <w:szCs w:val="27"/>
          <w:lang w:eastAsia="en-US"/>
        </w:rPr>
      </w:pPr>
      <w:r w:rsidRPr="00F15E9A">
        <w:rPr>
          <w:rStyle w:val="a4"/>
          <w:i/>
          <w:sz w:val="27"/>
          <w:szCs w:val="27"/>
        </w:rPr>
        <w:t xml:space="preserve"> </w:t>
      </w:r>
      <w:r w:rsidRPr="00F15E9A">
        <w:rPr>
          <w:rStyle w:val="a4"/>
          <w:b w:val="0"/>
          <w:sz w:val="27"/>
          <w:szCs w:val="27"/>
        </w:rPr>
        <w:t>Докладчик:</w:t>
      </w:r>
      <w:r w:rsidRPr="00F15E9A">
        <w:rPr>
          <w:rStyle w:val="a4"/>
          <w:sz w:val="27"/>
          <w:szCs w:val="27"/>
        </w:rPr>
        <w:t xml:space="preserve"> </w:t>
      </w:r>
      <w:r w:rsidR="00706B53" w:rsidRPr="00F15E9A">
        <w:rPr>
          <w:rStyle w:val="a4"/>
          <w:b w:val="0"/>
          <w:sz w:val="27"/>
          <w:szCs w:val="27"/>
        </w:rPr>
        <w:t xml:space="preserve">академик РАН </w:t>
      </w:r>
      <w:r w:rsidRPr="00F15E9A">
        <w:rPr>
          <w:rStyle w:val="a4"/>
          <w:b w:val="0"/>
          <w:sz w:val="27"/>
          <w:szCs w:val="27"/>
        </w:rPr>
        <w:t>Решетов Игорь Владимирович - заместитель академика-секретаря ОМедН РАН – руководитель секции клинической медицины</w:t>
      </w:r>
      <w:r w:rsidR="0095440E">
        <w:rPr>
          <w:rStyle w:val="a4"/>
          <w:b w:val="0"/>
          <w:sz w:val="27"/>
          <w:szCs w:val="27"/>
        </w:rPr>
        <w:t>.</w:t>
      </w:r>
      <w:r w:rsidRPr="00F15E9A">
        <w:rPr>
          <w:rStyle w:val="a4"/>
          <w:b w:val="0"/>
          <w:sz w:val="27"/>
          <w:szCs w:val="27"/>
        </w:rPr>
        <w:t xml:space="preserve"> </w:t>
      </w:r>
    </w:p>
    <w:p w:rsidR="00034E11" w:rsidRDefault="00034E11" w:rsidP="00476034">
      <w:pPr>
        <w:pStyle w:val="Style7"/>
        <w:widowControl/>
        <w:tabs>
          <w:tab w:val="left" w:pos="1134"/>
        </w:tabs>
        <w:spacing w:line="276" w:lineRule="auto"/>
        <w:rPr>
          <w:rStyle w:val="a4"/>
          <w:b w:val="0"/>
          <w:sz w:val="27"/>
          <w:szCs w:val="27"/>
          <w:lang w:eastAsia="en-US"/>
        </w:rPr>
      </w:pPr>
    </w:p>
    <w:p w:rsidR="00975425" w:rsidRPr="00F15E9A" w:rsidRDefault="00975425" w:rsidP="00975425">
      <w:pPr>
        <w:pStyle w:val="Style7"/>
        <w:widowControl/>
        <w:tabs>
          <w:tab w:val="left" w:pos="1134"/>
        </w:tabs>
        <w:spacing w:line="276" w:lineRule="auto"/>
        <w:ind w:firstLine="0"/>
        <w:rPr>
          <w:rStyle w:val="a4"/>
          <w:b w:val="0"/>
          <w:sz w:val="27"/>
          <w:szCs w:val="27"/>
          <w:lang w:eastAsia="en-US"/>
        </w:rPr>
      </w:pPr>
      <w:r>
        <w:rPr>
          <w:rStyle w:val="a4"/>
          <w:b w:val="0"/>
          <w:sz w:val="27"/>
          <w:szCs w:val="27"/>
          <w:lang w:eastAsia="en-US"/>
        </w:rPr>
        <w:t>5. Разное.</w:t>
      </w:r>
    </w:p>
    <w:p w:rsidR="00E54B5A" w:rsidRPr="00F15E9A" w:rsidRDefault="00E54B5A" w:rsidP="00476034">
      <w:pPr>
        <w:pStyle w:val="Style7"/>
        <w:widowControl/>
        <w:tabs>
          <w:tab w:val="left" w:pos="1134"/>
        </w:tabs>
        <w:spacing w:line="276" w:lineRule="auto"/>
        <w:rPr>
          <w:rStyle w:val="a4"/>
          <w:sz w:val="27"/>
          <w:szCs w:val="27"/>
          <w:lang w:eastAsia="en-US"/>
        </w:rPr>
      </w:pPr>
    </w:p>
    <w:p w:rsidR="00E54B5A" w:rsidRPr="00F15E9A" w:rsidRDefault="00E54B5A" w:rsidP="00476034">
      <w:pPr>
        <w:pStyle w:val="Style7"/>
        <w:widowControl/>
        <w:tabs>
          <w:tab w:val="left" w:pos="1134"/>
        </w:tabs>
        <w:spacing w:line="276" w:lineRule="auto"/>
        <w:rPr>
          <w:rStyle w:val="a4"/>
          <w:sz w:val="27"/>
          <w:szCs w:val="27"/>
          <w:lang w:eastAsia="en-US"/>
        </w:rPr>
      </w:pPr>
    </w:p>
    <w:p w:rsidR="00B63001" w:rsidRPr="00F15E9A" w:rsidRDefault="00B63001" w:rsidP="00B63001">
      <w:pPr>
        <w:pStyle w:val="Style1"/>
        <w:widowControl/>
        <w:spacing w:line="240" w:lineRule="auto"/>
        <w:ind w:firstLine="0"/>
        <w:jc w:val="left"/>
        <w:rPr>
          <w:rStyle w:val="a4"/>
          <w:b w:val="0"/>
          <w:sz w:val="27"/>
          <w:szCs w:val="27"/>
        </w:rPr>
      </w:pPr>
      <w:r w:rsidRPr="00F15E9A">
        <w:rPr>
          <w:rStyle w:val="a4"/>
          <w:b w:val="0"/>
          <w:sz w:val="27"/>
          <w:szCs w:val="27"/>
        </w:rPr>
        <w:t xml:space="preserve">Заместитель академика-секретаря </w:t>
      </w:r>
    </w:p>
    <w:p w:rsidR="00B63001" w:rsidRPr="00F15E9A" w:rsidRDefault="00B63001" w:rsidP="00B63001">
      <w:pPr>
        <w:rPr>
          <w:rStyle w:val="a4"/>
          <w:rFonts w:eastAsiaTheme="majorEastAsia"/>
          <w:b w:val="0"/>
          <w:sz w:val="27"/>
          <w:szCs w:val="27"/>
        </w:rPr>
      </w:pPr>
      <w:r w:rsidRPr="00F15E9A">
        <w:rPr>
          <w:rStyle w:val="a4"/>
          <w:rFonts w:eastAsiaTheme="majorEastAsia"/>
          <w:b w:val="0"/>
          <w:sz w:val="27"/>
          <w:szCs w:val="27"/>
        </w:rPr>
        <w:t>Отделения медицинских наук РАН –</w:t>
      </w:r>
    </w:p>
    <w:p w:rsidR="00B63001" w:rsidRPr="00F15E9A" w:rsidRDefault="00B63001" w:rsidP="00B63001">
      <w:pPr>
        <w:rPr>
          <w:rStyle w:val="a4"/>
          <w:rFonts w:eastAsiaTheme="majorEastAsia"/>
          <w:b w:val="0"/>
          <w:sz w:val="27"/>
          <w:szCs w:val="27"/>
        </w:rPr>
      </w:pPr>
      <w:r w:rsidRPr="00F15E9A">
        <w:rPr>
          <w:rStyle w:val="a4"/>
          <w:rFonts w:eastAsiaTheme="majorEastAsia"/>
          <w:b w:val="0"/>
          <w:sz w:val="27"/>
          <w:szCs w:val="27"/>
        </w:rPr>
        <w:t xml:space="preserve">руководитель секции клинической медицины </w:t>
      </w:r>
    </w:p>
    <w:p w:rsidR="008B3349" w:rsidRPr="00F15E9A" w:rsidRDefault="00B63001" w:rsidP="00B63001">
      <w:pPr>
        <w:rPr>
          <w:sz w:val="27"/>
          <w:szCs w:val="27"/>
        </w:rPr>
      </w:pPr>
      <w:r w:rsidRPr="00F15E9A">
        <w:rPr>
          <w:rStyle w:val="a4"/>
          <w:rFonts w:eastAsiaTheme="majorEastAsia"/>
          <w:b w:val="0"/>
          <w:sz w:val="27"/>
          <w:szCs w:val="27"/>
        </w:rPr>
        <w:t>ОМедН РАН, академик РАН</w:t>
      </w:r>
      <w:r w:rsidR="00F15E9A">
        <w:rPr>
          <w:rStyle w:val="a4"/>
          <w:rFonts w:eastAsiaTheme="majorEastAsia"/>
          <w:b w:val="0"/>
          <w:sz w:val="27"/>
          <w:szCs w:val="27"/>
        </w:rPr>
        <w:t xml:space="preserve"> </w:t>
      </w:r>
      <w:r w:rsidRPr="00F15E9A">
        <w:rPr>
          <w:rStyle w:val="a4"/>
          <w:rFonts w:eastAsiaTheme="majorEastAsia"/>
          <w:b w:val="0"/>
          <w:sz w:val="27"/>
          <w:szCs w:val="27"/>
        </w:rPr>
        <w:t xml:space="preserve">                                                      </w:t>
      </w:r>
      <w:r w:rsidR="00BD3EB2">
        <w:rPr>
          <w:rStyle w:val="a4"/>
          <w:rFonts w:eastAsiaTheme="majorEastAsia"/>
          <w:b w:val="0"/>
          <w:sz w:val="27"/>
          <w:szCs w:val="27"/>
        </w:rPr>
        <w:t xml:space="preserve"> </w:t>
      </w:r>
      <w:r w:rsidR="000042B8" w:rsidRPr="00F15E9A">
        <w:rPr>
          <w:rStyle w:val="a4"/>
          <w:rFonts w:eastAsiaTheme="majorEastAsia"/>
          <w:b w:val="0"/>
          <w:sz w:val="27"/>
          <w:szCs w:val="27"/>
        </w:rPr>
        <w:t xml:space="preserve">  </w:t>
      </w:r>
      <w:r w:rsidRPr="00F15E9A">
        <w:rPr>
          <w:rStyle w:val="a4"/>
          <w:rFonts w:eastAsiaTheme="majorEastAsia"/>
          <w:b w:val="0"/>
          <w:sz w:val="27"/>
          <w:szCs w:val="27"/>
        </w:rPr>
        <w:t>И.В. Решетов</w:t>
      </w:r>
      <w:r w:rsidRPr="00F15E9A">
        <w:rPr>
          <w:rStyle w:val="a4"/>
          <w:rFonts w:eastAsiaTheme="majorEastAsia"/>
          <w:sz w:val="27"/>
          <w:szCs w:val="27"/>
        </w:rPr>
        <w:t xml:space="preserve">         </w:t>
      </w:r>
    </w:p>
    <w:sectPr w:rsidR="008B3349" w:rsidRPr="00F15E9A" w:rsidSect="008B334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5F0"/>
    <w:multiLevelType w:val="hybridMultilevel"/>
    <w:tmpl w:val="5388D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1482"/>
    <w:multiLevelType w:val="hybridMultilevel"/>
    <w:tmpl w:val="3B4E94EA"/>
    <w:lvl w:ilvl="0" w:tplc="4048598E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1185EA1"/>
    <w:multiLevelType w:val="hybridMultilevel"/>
    <w:tmpl w:val="3CFC1A50"/>
    <w:lvl w:ilvl="0" w:tplc="7DDA985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C632BD"/>
    <w:multiLevelType w:val="hybridMultilevel"/>
    <w:tmpl w:val="8A5A280A"/>
    <w:lvl w:ilvl="0" w:tplc="7A462D7E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D6B0B"/>
    <w:multiLevelType w:val="hybridMultilevel"/>
    <w:tmpl w:val="F822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90E"/>
    <w:multiLevelType w:val="hybridMultilevel"/>
    <w:tmpl w:val="2A5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1135"/>
    <w:multiLevelType w:val="multilevel"/>
    <w:tmpl w:val="ABF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33F73"/>
    <w:multiLevelType w:val="hybridMultilevel"/>
    <w:tmpl w:val="0264FFA0"/>
    <w:lvl w:ilvl="0" w:tplc="39BC6F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E24252"/>
    <w:multiLevelType w:val="hybridMultilevel"/>
    <w:tmpl w:val="5B622972"/>
    <w:lvl w:ilvl="0" w:tplc="927E8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40D80"/>
    <w:multiLevelType w:val="multilevel"/>
    <w:tmpl w:val="4F78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F"/>
    <w:rsid w:val="000042B8"/>
    <w:rsid w:val="0000567E"/>
    <w:rsid w:val="000103E8"/>
    <w:rsid w:val="00034E11"/>
    <w:rsid w:val="00040D6A"/>
    <w:rsid w:val="000452EA"/>
    <w:rsid w:val="00072651"/>
    <w:rsid w:val="00082756"/>
    <w:rsid w:val="000A3040"/>
    <w:rsid w:val="000A6F9C"/>
    <w:rsid w:val="000D3797"/>
    <w:rsid w:val="000E1259"/>
    <w:rsid w:val="000F343E"/>
    <w:rsid w:val="00104DC1"/>
    <w:rsid w:val="00127F8A"/>
    <w:rsid w:val="00172A77"/>
    <w:rsid w:val="001877E2"/>
    <w:rsid w:val="001B3FC4"/>
    <w:rsid w:val="001D0E0D"/>
    <w:rsid w:val="001E7376"/>
    <w:rsid w:val="001F273F"/>
    <w:rsid w:val="00204885"/>
    <w:rsid w:val="00223CAC"/>
    <w:rsid w:val="002542A9"/>
    <w:rsid w:val="00290D3D"/>
    <w:rsid w:val="002E0A0A"/>
    <w:rsid w:val="002E5EB5"/>
    <w:rsid w:val="002F6271"/>
    <w:rsid w:val="00312C2A"/>
    <w:rsid w:val="0032793C"/>
    <w:rsid w:val="00344842"/>
    <w:rsid w:val="003865FA"/>
    <w:rsid w:val="003B03BA"/>
    <w:rsid w:val="003C60AB"/>
    <w:rsid w:val="003F3CE7"/>
    <w:rsid w:val="00411A66"/>
    <w:rsid w:val="004301BC"/>
    <w:rsid w:val="0044480D"/>
    <w:rsid w:val="00476034"/>
    <w:rsid w:val="004A4F90"/>
    <w:rsid w:val="004B2176"/>
    <w:rsid w:val="004E1AE1"/>
    <w:rsid w:val="004E5921"/>
    <w:rsid w:val="004F11DE"/>
    <w:rsid w:val="00537689"/>
    <w:rsid w:val="00541012"/>
    <w:rsid w:val="00544C87"/>
    <w:rsid w:val="00547E1B"/>
    <w:rsid w:val="00552C51"/>
    <w:rsid w:val="0055338C"/>
    <w:rsid w:val="00555BD4"/>
    <w:rsid w:val="00580D06"/>
    <w:rsid w:val="00587F2E"/>
    <w:rsid w:val="005A49C1"/>
    <w:rsid w:val="005B7079"/>
    <w:rsid w:val="005E0C74"/>
    <w:rsid w:val="005F34C9"/>
    <w:rsid w:val="00604A5A"/>
    <w:rsid w:val="0064057F"/>
    <w:rsid w:val="00665DF6"/>
    <w:rsid w:val="00675B25"/>
    <w:rsid w:val="00675C98"/>
    <w:rsid w:val="00682C60"/>
    <w:rsid w:val="00685512"/>
    <w:rsid w:val="006A0DC8"/>
    <w:rsid w:val="006B2816"/>
    <w:rsid w:val="006E60CD"/>
    <w:rsid w:val="006E6F4E"/>
    <w:rsid w:val="00703F62"/>
    <w:rsid w:val="00706B53"/>
    <w:rsid w:val="00766AAC"/>
    <w:rsid w:val="00783ADF"/>
    <w:rsid w:val="00794C13"/>
    <w:rsid w:val="007B3B7B"/>
    <w:rsid w:val="007E5D96"/>
    <w:rsid w:val="007F21F3"/>
    <w:rsid w:val="0080212F"/>
    <w:rsid w:val="00834A7A"/>
    <w:rsid w:val="00836E41"/>
    <w:rsid w:val="00882C50"/>
    <w:rsid w:val="008A4606"/>
    <w:rsid w:val="008B3349"/>
    <w:rsid w:val="008C1E3F"/>
    <w:rsid w:val="008C518D"/>
    <w:rsid w:val="008F33C9"/>
    <w:rsid w:val="008F51D7"/>
    <w:rsid w:val="009248F5"/>
    <w:rsid w:val="00932F5F"/>
    <w:rsid w:val="0095440E"/>
    <w:rsid w:val="00975425"/>
    <w:rsid w:val="00987B2E"/>
    <w:rsid w:val="009C0E82"/>
    <w:rsid w:val="009C4B9C"/>
    <w:rsid w:val="009D0814"/>
    <w:rsid w:val="009D7849"/>
    <w:rsid w:val="009E70B5"/>
    <w:rsid w:val="00A2337B"/>
    <w:rsid w:val="00A56ECF"/>
    <w:rsid w:val="00A67F33"/>
    <w:rsid w:val="00A94E23"/>
    <w:rsid w:val="00AD24FA"/>
    <w:rsid w:val="00AD2C90"/>
    <w:rsid w:val="00B327E7"/>
    <w:rsid w:val="00B37822"/>
    <w:rsid w:val="00B559A1"/>
    <w:rsid w:val="00B63001"/>
    <w:rsid w:val="00B77682"/>
    <w:rsid w:val="00B82BB5"/>
    <w:rsid w:val="00B931A9"/>
    <w:rsid w:val="00BC61E1"/>
    <w:rsid w:val="00BD3EB2"/>
    <w:rsid w:val="00BE19DD"/>
    <w:rsid w:val="00C213AF"/>
    <w:rsid w:val="00C368FF"/>
    <w:rsid w:val="00C67B6E"/>
    <w:rsid w:val="00C76271"/>
    <w:rsid w:val="00CA408A"/>
    <w:rsid w:val="00CB5EFC"/>
    <w:rsid w:val="00CB6CA6"/>
    <w:rsid w:val="00CC4CD0"/>
    <w:rsid w:val="00CC4DF3"/>
    <w:rsid w:val="00CE4374"/>
    <w:rsid w:val="00D0389F"/>
    <w:rsid w:val="00D17498"/>
    <w:rsid w:val="00D277C8"/>
    <w:rsid w:val="00D4793E"/>
    <w:rsid w:val="00D63A9D"/>
    <w:rsid w:val="00D64634"/>
    <w:rsid w:val="00D77E4B"/>
    <w:rsid w:val="00D8077A"/>
    <w:rsid w:val="00DA1C5B"/>
    <w:rsid w:val="00DA448E"/>
    <w:rsid w:val="00DD2E9A"/>
    <w:rsid w:val="00DD3C44"/>
    <w:rsid w:val="00DD7973"/>
    <w:rsid w:val="00E4381F"/>
    <w:rsid w:val="00E54B5A"/>
    <w:rsid w:val="00E778D5"/>
    <w:rsid w:val="00E966BA"/>
    <w:rsid w:val="00EA7493"/>
    <w:rsid w:val="00EC1EF6"/>
    <w:rsid w:val="00F15E9A"/>
    <w:rsid w:val="00F676E6"/>
    <w:rsid w:val="00FC28BF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90D3-D6EB-472E-AE26-41040D7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C67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8B3349"/>
    <w:pPr>
      <w:spacing w:line="317" w:lineRule="exact"/>
      <w:ind w:hanging="1519"/>
      <w:jc w:val="both"/>
    </w:pPr>
  </w:style>
  <w:style w:type="paragraph" w:customStyle="1" w:styleId="Style3">
    <w:name w:val="Style3"/>
    <w:basedOn w:val="a0"/>
    <w:uiPriority w:val="99"/>
    <w:rsid w:val="008B3349"/>
  </w:style>
  <w:style w:type="paragraph" w:customStyle="1" w:styleId="Style4">
    <w:name w:val="Style4"/>
    <w:basedOn w:val="a0"/>
    <w:uiPriority w:val="99"/>
    <w:rsid w:val="008B3349"/>
    <w:pPr>
      <w:spacing w:line="418" w:lineRule="exact"/>
    </w:pPr>
  </w:style>
  <w:style w:type="paragraph" w:customStyle="1" w:styleId="Style7">
    <w:name w:val="Style7"/>
    <w:basedOn w:val="a0"/>
    <w:uiPriority w:val="99"/>
    <w:rsid w:val="008B3349"/>
    <w:pPr>
      <w:spacing w:line="552" w:lineRule="exact"/>
      <w:ind w:firstLine="715"/>
      <w:jc w:val="both"/>
    </w:pPr>
  </w:style>
  <w:style w:type="character" w:customStyle="1" w:styleId="FontStyle24">
    <w:name w:val="Font Style24"/>
    <w:basedOn w:val="a1"/>
    <w:uiPriority w:val="99"/>
    <w:rsid w:val="008B3349"/>
    <w:rPr>
      <w:rFonts w:ascii="Tahoma" w:hAnsi="Tahoma" w:cs="Tahoma"/>
      <w:i/>
      <w:iCs/>
      <w:sz w:val="46"/>
      <w:szCs w:val="46"/>
    </w:rPr>
  </w:style>
  <w:style w:type="character" w:customStyle="1" w:styleId="FontStyle15">
    <w:name w:val="Font Style15"/>
    <w:basedOn w:val="a1"/>
    <w:uiPriority w:val="99"/>
    <w:rsid w:val="008B3349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Strong"/>
    <w:basedOn w:val="a1"/>
    <w:uiPriority w:val="22"/>
    <w:qFormat/>
    <w:rsid w:val="008B3349"/>
    <w:rPr>
      <w:b/>
      <w:bCs/>
    </w:rPr>
  </w:style>
  <w:style w:type="character" w:customStyle="1" w:styleId="FontStyle22">
    <w:name w:val="Font Style22"/>
    <w:uiPriority w:val="99"/>
    <w:rsid w:val="008B334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C6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1"/>
    <w:uiPriority w:val="99"/>
    <w:semiHidden/>
    <w:unhideWhenUsed/>
    <w:rsid w:val="00C67B6E"/>
    <w:rPr>
      <w:color w:val="0000FF"/>
      <w:u w:val="single"/>
    </w:rPr>
  </w:style>
  <w:style w:type="paragraph" w:customStyle="1" w:styleId="a6">
    <w:name w:val="ФИО"/>
    <w:basedOn w:val="a0"/>
    <w:uiPriority w:val="99"/>
    <w:rsid w:val="00794C13"/>
    <w:pPr>
      <w:widowControl/>
      <w:spacing w:line="220" w:lineRule="atLeast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styleId="a7">
    <w:name w:val="List Paragraph"/>
    <w:basedOn w:val="a0"/>
    <w:uiPriority w:val="34"/>
    <w:qFormat/>
    <w:rsid w:val="00B63001"/>
    <w:pPr>
      <w:ind w:left="720"/>
      <w:contextualSpacing/>
    </w:pPr>
    <w:rPr>
      <w:rFonts w:ascii="Calibri" w:hAnsi="Calibri"/>
    </w:rPr>
  </w:style>
  <w:style w:type="paragraph" w:customStyle="1" w:styleId="Style2">
    <w:name w:val="Style2"/>
    <w:basedOn w:val="a0"/>
    <w:uiPriority w:val="99"/>
    <w:rsid w:val="00B63001"/>
    <w:pPr>
      <w:spacing w:line="275" w:lineRule="exact"/>
      <w:ind w:firstLine="533"/>
      <w:jc w:val="both"/>
    </w:pPr>
  </w:style>
  <w:style w:type="character" w:customStyle="1" w:styleId="FontStyle11">
    <w:name w:val="Font Style11"/>
    <w:uiPriority w:val="99"/>
    <w:rsid w:val="00B63001"/>
    <w:rPr>
      <w:rFonts w:ascii="Times New Roman" w:hAnsi="Times New Roman" w:cs="Times New Roman" w:hint="default"/>
      <w:b/>
      <w:bCs w:val="0"/>
      <w:sz w:val="26"/>
    </w:rPr>
  </w:style>
  <w:style w:type="paragraph" w:styleId="a8">
    <w:name w:val="Balloon Text"/>
    <w:basedOn w:val="a0"/>
    <w:link w:val="a9"/>
    <w:uiPriority w:val="99"/>
    <w:semiHidden/>
    <w:unhideWhenUsed/>
    <w:rsid w:val="00312C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12C2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2">
    <w:name w:val="Style12"/>
    <w:basedOn w:val="a0"/>
    <w:uiPriority w:val="99"/>
    <w:rsid w:val="002E5EB5"/>
    <w:pPr>
      <w:spacing w:line="374" w:lineRule="exact"/>
      <w:jc w:val="both"/>
    </w:pPr>
    <w:rPr>
      <w:rFonts w:eastAsia="Times New Roman"/>
    </w:rPr>
  </w:style>
  <w:style w:type="paragraph" w:styleId="a">
    <w:name w:val="No Spacing"/>
    <w:aliases w:val="Таблица"/>
    <w:autoRedefine/>
    <w:uiPriority w:val="1"/>
    <w:qFormat/>
    <w:rsid w:val="00D8077A"/>
    <w:pPr>
      <w:numPr>
        <w:numId w:val="11"/>
      </w:numPr>
      <w:spacing w:after="0" w:line="360" w:lineRule="auto"/>
      <w:ind w:left="0" w:firstLine="0"/>
      <w:jc w:val="both"/>
    </w:pPr>
    <w:rPr>
      <w:rFonts w:ascii="Times New Roman" w:eastAsia="Calibri" w:hAnsi="Times New Roman" w:cs="Times New Roman"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Провороцкая</dc:creator>
  <cp:lastModifiedBy>user</cp:lastModifiedBy>
  <cp:revision>66</cp:revision>
  <cp:lastPrinted>2023-01-17T14:57:00Z</cp:lastPrinted>
  <dcterms:created xsi:type="dcterms:W3CDTF">2023-01-17T14:31:00Z</dcterms:created>
  <dcterms:modified xsi:type="dcterms:W3CDTF">2023-06-13T12:32:00Z</dcterms:modified>
</cp:coreProperties>
</file>