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9C" w:rsidRDefault="00664076" w:rsidP="005269AB">
      <w:pPr>
        <w:spacing w:after="0" w:line="259" w:lineRule="auto"/>
        <w:ind w:left="-1133" w:right="10783" w:firstLine="0"/>
        <w:jc w:val="left"/>
      </w:pPr>
      <w:bookmarkStart w:id="0" w:name="_GoBack"/>
      <w:bookmarkEnd w:id="0"/>
      <w:r>
        <w:t xml:space="preserve"> </w:t>
      </w:r>
    </w:p>
    <w:p w:rsidR="00C4569C" w:rsidRPr="00F56159" w:rsidRDefault="00C4569C" w:rsidP="00C4569C">
      <w:pPr>
        <w:ind w:left="-5" w:right="3"/>
        <w:jc w:val="center"/>
        <w:rPr>
          <w:b/>
          <w:szCs w:val="28"/>
        </w:rPr>
      </w:pPr>
      <w:r w:rsidRPr="00F56159">
        <w:rPr>
          <w:b/>
          <w:szCs w:val="28"/>
        </w:rPr>
        <w:t>Министерство науки и высшего образования Российской Федерации</w:t>
      </w:r>
    </w:p>
    <w:p w:rsidR="00C4569C" w:rsidRPr="00F56159" w:rsidRDefault="00C4569C" w:rsidP="00C4569C">
      <w:pPr>
        <w:ind w:left="-5" w:right="3"/>
        <w:jc w:val="center"/>
        <w:rPr>
          <w:b/>
          <w:szCs w:val="28"/>
        </w:rPr>
      </w:pPr>
      <w:r w:rsidRPr="00F56159">
        <w:rPr>
          <w:b/>
          <w:szCs w:val="28"/>
        </w:rPr>
        <w:t>«Федеральное государственное бюджетное научное учреждение «Научный центр проблем здоровья семьи и репродукции человека»</w:t>
      </w:r>
    </w:p>
    <w:p w:rsidR="00C4569C" w:rsidRPr="00F56159" w:rsidRDefault="00C4569C" w:rsidP="00C4569C">
      <w:pPr>
        <w:ind w:left="-5" w:right="3"/>
        <w:jc w:val="center"/>
        <w:rPr>
          <w:b/>
          <w:szCs w:val="28"/>
        </w:rPr>
      </w:pPr>
      <w:r w:rsidRPr="00F56159">
        <w:rPr>
          <w:b/>
          <w:szCs w:val="28"/>
        </w:rPr>
        <w:t>(ФГБНУ НЦ ПЗСРЧ)</w:t>
      </w:r>
    </w:p>
    <w:p w:rsidR="00C4569C" w:rsidRDefault="00C4569C" w:rsidP="00C4569C">
      <w:pPr>
        <w:ind w:left="-5" w:right="3"/>
        <w:jc w:val="center"/>
        <w:rPr>
          <w:b/>
          <w:sz w:val="24"/>
          <w:szCs w:val="24"/>
        </w:rPr>
      </w:pPr>
    </w:p>
    <w:p w:rsidR="00C4569C" w:rsidRPr="00C4569C" w:rsidRDefault="00C4569C" w:rsidP="00C4569C">
      <w:pPr>
        <w:ind w:left="-5" w:right="3"/>
        <w:jc w:val="right"/>
        <w:rPr>
          <w:szCs w:val="28"/>
        </w:rPr>
      </w:pPr>
      <w:r w:rsidRPr="00C4569C">
        <w:rPr>
          <w:szCs w:val="28"/>
        </w:rPr>
        <w:t>УТВЕРЖДАЮ</w:t>
      </w:r>
    </w:p>
    <w:p w:rsidR="00C4569C" w:rsidRPr="00C4569C" w:rsidRDefault="00C4569C" w:rsidP="00C4569C">
      <w:pPr>
        <w:ind w:left="-5" w:right="3"/>
        <w:jc w:val="right"/>
        <w:rPr>
          <w:szCs w:val="28"/>
        </w:rPr>
      </w:pPr>
      <w:r w:rsidRPr="00C4569C">
        <w:rPr>
          <w:szCs w:val="28"/>
        </w:rPr>
        <w:t xml:space="preserve"> Директор ФГБНУ НЦ ПЗСРЧ</w:t>
      </w:r>
    </w:p>
    <w:p w:rsidR="00C4569C" w:rsidRDefault="00C4569C" w:rsidP="00C4569C">
      <w:pPr>
        <w:ind w:left="-5" w:right="3"/>
        <w:jc w:val="right"/>
        <w:rPr>
          <w:szCs w:val="28"/>
        </w:rPr>
      </w:pPr>
      <w:r w:rsidRPr="00C4569C">
        <w:rPr>
          <w:szCs w:val="28"/>
        </w:rPr>
        <w:t>д.м.н., профессор</w:t>
      </w:r>
    </w:p>
    <w:p w:rsidR="00C4569C" w:rsidRDefault="00C4569C" w:rsidP="00C4569C">
      <w:pPr>
        <w:ind w:left="-5" w:right="3"/>
        <w:jc w:val="right"/>
        <w:rPr>
          <w:szCs w:val="28"/>
        </w:rPr>
      </w:pPr>
      <w:r w:rsidRPr="00C4569C">
        <w:rPr>
          <w:szCs w:val="28"/>
        </w:rPr>
        <w:t xml:space="preserve"> ___________Рычкова Л.В.</w:t>
      </w:r>
    </w:p>
    <w:p w:rsidR="00077539" w:rsidRDefault="00077539" w:rsidP="00C4569C">
      <w:pPr>
        <w:ind w:left="-5" w:right="3"/>
        <w:jc w:val="right"/>
        <w:rPr>
          <w:szCs w:val="28"/>
        </w:rPr>
      </w:pPr>
      <w:r>
        <w:rPr>
          <w:szCs w:val="28"/>
        </w:rPr>
        <w:t>___ ________2018 г.</w:t>
      </w:r>
    </w:p>
    <w:p w:rsidR="00C4569C" w:rsidRDefault="00C4569C" w:rsidP="00C4569C">
      <w:pPr>
        <w:ind w:left="-5" w:right="3"/>
        <w:jc w:val="right"/>
        <w:rPr>
          <w:szCs w:val="28"/>
        </w:rPr>
      </w:pPr>
    </w:p>
    <w:p w:rsidR="00C4569C" w:rsidRDefault="00C4569C" w:rsidP="00C4569C">
      <w:pPr>
        <w:ind w:left="-5" w:right="3"/>
        <w:jc w:val="right"/>
        <w:rPr>
          <w:szCs w:val="28"/>
        </w:rPr>
      </w:pPr>
    </w:p>
    <w:p w:rsidR="00F66632" w:rsidRDefault="00077539" w:rsidP="00077539">
      <w:pPr>
        <w:ind w:left="-5" w:right="3"/>
        <w:jc w:val="center"/>
        <w:rPr>
          <w:b/>
          <w:szCs w:val="28"/>
        </w:rPr>
      </w:pPr>
      <w:r w:rsidRPr="00077539">
        <w:rPr>
          <w:b/>
          <w:szCs w:val="28"/>
        </w:rPr>
        <w:t xml:space="preserve">Образовательная программа </w:t>
      </w:r>
    </w:p>
    <w:p w:rsidR="00077539" w:rsidRPr="00077539" w:rsidRDefault="00077539" w:rsidP="00077539">
      <w:pPr>
        <w:ind w:left="-5" w:right="3"/>
        <w:jc w:val="center"/>
        <w:rPr>
          <w:b/>
          <w:szCs w:val="28"/>
        </w:rPr>
      </w:pPr>
      <w:r w:rsidRPr="00077539">
        <w:rPr>
          <w:b/>
          <w:szCs w:val="28"/>
        </w:rPr>
        <w:t xml:space="preserve">дополнительного </w:t>
      </w:r>
      <w:r w:rsidR="005D354B">
        <w:rPr>
          <w:b/>
          <w:szCs w:val="28"/>
        </w:rPr>
        <w:t xml:space="preserve">профессионального </w:t>
      </w:r>
      <w:r w:rsidRPr="00077539">
        <w:rPr>
          <w:b/>
          <w:szCs w:val="28"/>
        </w:rPr>
        <w:t>образования</w:t>
      </w:r>
    </w:p>
    <w:p w:rsidR="00077539" w:rsidRDefault="00077539" w:rsidP="00077539">
      <w:pPr>
        <w:ind w:left="-5" w:right="3"/>
        <w:jc w:val="center"/>
        <w:rPr>
          <w:b/>
          <w:szCs w:val="28"/>
        </w:rPr>
      </w:pPr>
      <w:r w:rsidRPr="00077539">
        <w:rPr>
          <w:b/>
          <w:szCs w:val="28"/>
        </w:rPr>
        <w:t>(повышения квалификации)</w:t>
      </w:r>
    </w:p>
    <w:p w:rsidR="005D354B" w:rsidRPr="00077539" w:rsidRDefault="005D354B" w:rsidP="00077539">
      <w:pPr>
        <w:ind w:left="-5" w:right="3"/>
        <w:jc w:val="center"/>
        <w:rPr>
          <w:b/>
          <w:szCs w:val="28"/>
        </w:rPr>
      </w:pPr>
    </w:p>
    <w:p w:rsidR="00077539" w:rsidRDefault="00077539" w:rsidP="00077539">
      <w:pPr>
        <w:ind w:left="-5" w:right="3"/>
        <w:jc w:val="center"/>
        <w:rPr>
          <w:b/>
          <w:szCs w:val="28"/>
        </w:rPr>
      </w:pPr>
      <w:r w:rsidRPr="00077539">
        <w:rPr>
          <w:b/>
          <w:szCs w:val="28"/>
        </w:rPr>
        <w:t>СПЕЦИАЛЬНОСТЬ ПЕДИАТРИЯ</w:t>
      </w:r>
    </w:p>
    <w:p w:rsidR="00D839C7" w:rsidRDefault="00D839C7" w:rsidP="00077539">
      <w:pPr>
        <w:ind w:left="-5" w:right="3"/>
        <w:jc w:val="center"/>
        <w:rPr>
          <w:b/>
          <w:szCs w:val="28"/>
        </w:rPr>
      </w:pPr>
    </w:p>
    <w:p w:rsidR="00D839C7" w:rsidRPr="00D839C7" w:rsidRDefault="00D839C7" w:rsidP="00077539">
      <w:pPr>
        <w:ind w:left="-5" w:right="3"/>
        <w:jc w:val="center"/>
        <w:rPr>
          <w:szCs w:val="28"/>
        </w:rPr>
      </w:pPr>
      <w:r w:rsidRPr="00D839C7">
        <w:rPr>
          <w:szCs w:val="28"/>
        </w:rPr>
        <w:t>РАБОЧАЯ ПРОГРАММА ПОВЫШЕНИЯ КВАЛИФИКАЦИИ</w:t>
      </w:r>
    </w:p>
    <w:p w:rsidR="00E72FAE" w:rsidRPr="00D839C7" w:rsidRDefault="00E72FAE" w:rsidP="00077539">
      <w:pPr>
        <w:ind w:left="-5" w:right="3"/>
        <w:jc w:val="center"/>
        <w:rPr>
          <w:szCs w:val="28"/>
        </w:rPr>
      </w:pPr>
      <w:r w:rsidRPr="00D839C7">
        <w:rPr>
          <w:szCs w:val="28"/>
        </w:rPr>
        <w:t>«ВАКЦИНОПРОФИЛАКТИКА АКТУАЛЬНЫХ ИНФЕКЦИЙ»</w:t>
      </w:r>
    </w:p>
    <w:p w:rsidR="00077539" w:rsidRPr="00D839C7" w:rsidRDefault="00D753D1" w:rsidP="00077539">
      <w:pPr>
        <w:ind w:left="-5" w:right="3"/>
        <w:jc w:val="center"/>
        <w:rPr>
          <w:szCs w:val="28"/>
        </w:rPr>
      </w:pPr>
      <w:r w:rsidRPr="00D839C7">
        <w:rPr>
          <w:szCs w:val="28"/>
        </w:rPr>
        <w:t>(36 часов)</w:t>
      </w:r>
    </w:p>
    <w:p w:rsidR="00D753D1" w:rsidRDefault="00D753D1" w:rsidP="00077539">
      <w:pPr>
        <w:ind w:left="-5" w:right="3"/>
        <w:jc w:val="center"/>
        <w:rPr>
          <w:b/>
          <w:szCs w:val="28"/>
        </w:rPr>
      </w:pPr>
    </w:p>
    <w:p w:rsidR="00D753D1" w:rsidRDefault="00D753D1" w:rsidP="00077539">
      <w:pPr>
        <w:ind w:left="-5" w:right="3"/>
        <w:jc w:val="center"/>
        <w:rPr>
          <w:b/>
          <w:szCs w:val="28"/>
        </w:rPr>
      </w:pPr>
    </w:p>
    <w:p w:rsidR="00D753D1" w:rsidRPr="005269AB" w:rsidRDefault="00777923" w:rsidP="00D753D1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 xml:space="preserve">РЕКОМЕНДОВАНО УЧЕНЫМ СОВЕТОМ </w:t>
      </w:r>
    </w:p>
    <w:p w:rsidR="00D753D1" w:rsidRPr="005269AB" w:rsidRDefault="00D753D1" w:rsidP="00D753D1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ФГБНУ НЦ ПЗСРЧ</w:t>
      </w:r>
    </w:p>
    <w:p w:rsidR="00D753D1" w:rsidRPr="005269AB" w:rsidRDefault="00777923" w:rsidP="00D753D1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и</w:t>
      </w:r>
      <w:r w:rsidR="00D753D1" w:rsidRPr="005269AB">
        <w:rPr>
          <w:color w:val="auto"/>
          <w:szCs w:val="28"/>
        </w:rPr>
        <w:t>.о. ответственного секретаря, к.м.н.</w:t>
      </w:r>
    </w:p>
    <w:p w:rsidR="00D753D1" w:rsidRPr="005269AB" w:rsidRDefault="00D753D1" w:rsidP="00D753D1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___________Рашидова М.А.</w:t>
      </w:r>
    </w:p>
    <w:p w:rsidR="00D753D1" w:rsidRPr="005269AB" w:rsidRDefault="00D753D1" w:rsidP="00D753D1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№ протокола _____от __ ______2018 г.</w:t>
      </w:r>
    </w:p>
    <w:p w:rsidR="00077539" w:rsidRPr="005269AB" w:rsidRDefault="00077539" w:rsidP="00077539">
      <w:pPr>
        <w:ind w:left="-5" w:right="3"/>
        <w:jc w:val="center"/>
        <w:rPr>
          <w:color w:val="auto"/>
          <w:szCs w:val="28"/>
        </w:rPr>
      </w:pPr>
    </w:p>
    <w:p w:rsidR="00777923" w:rsidRPr="005269AB" w:rsidRDefault="0077792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СОСТАВИТЕЛИ:</w:t>
      </w:r>
    </w:p>
    <w:p w:rsidR="00777923" w:rsidRPr="005269AB" w:rsidRDefault="0077792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 xml:space="preserve">Заведующая лабораторией </w:t>
      </w:r>
      <w:proofErr w:type="spellStart"/>
      <w:r w:rsidRPr="005269AB">
        <w:rPr>
          <w:color w:val="auto"/>
          <w:szCs w:val="28"/>
        </w:rPr>
        <w:t>инфектологии</w:t>
      </w:r>
      <w:proofErr w:type="spellEnd"/>
      <w:r w:rsidRPr="005269AB">
        <w:rPr>
          <w:color w:val="auto"/>
          <w:szCs w:val="28"/>
        </w:rPr>
        <w:t xml:space="preserve">  </w:t>
      </w:r>
    </w:p>
    <w:p w:rsidR="00777923" w:rsidRPr="005269AB" w:rsidRDefault="0077792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и иммунопрофилактики в педиатрии, д.м.н., профессор</w:t>
      </w:r>
    </w:p>
    <w:p w:rsidR="00777923" w:rsidRPr="005269AB" w:rsidRDefault="006C21B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__</w:t>
      </w:r>
      <w:r w:rsidR="00777923" w:rsidRPr="005269AB">
        <w:rPr>
          <w:color w:val="auto"/>
          <w:szCs w:val="28"/>
        </w:rPr>
        <w:t>_______________Петрова А.Г.</w:t>
      </w:r>
    </w:p>
    <w:p w:rsidR="00777923" w:rsidRPr="005269AB" w:rsidRDefault="0077792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 xml:space="preserve">Научный сотрудник лаборатории  </w:t>
      </w:r>
      <w:proofErr w:type="spellStart"/>
      <w:r w:rsidRPr="005269AB">
        <w:rPr>
          <w:color w:val="auto"/>
          <w:szCs w:val="28"/>
        </w:rPr>
        <w:t>инфектологии</w:t>
      </w:r>
      <w:proofErr w:type="spellEnd"/>
      <w:r w:rsidRPr="005269AB">
        <w:rPr>
          <w:color w:val="auto"/>
          <w:szCs w:val="28"/>
        </w:rPr>
        <w:t xml:space="preserve"> </w:t>
      </w:r>
    </w:p>
    <w:p w:rsidR="00777923" w:rsidRPr="005269AB" w:rsidRDefault="00777923" w:rsidP="00777923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и иммунопрофилактики в педиатрии, к.м.н.</w:t>
      </w:r>
    </w:p>
    <w:p w:rsidR="005E357A" w:rsidRDefault="00777923" w:rsidP="005E357A">
      <w:pPr>
        <w:ind w:left="-5" w:right="3"/>
        <w:jc w:val="right"/>
        <w:rPr>
          <w:color w:val="auto"/>
          <w:szCs w:val="28"/>
        </w:rPr>
      </w:pPr>
      <w:r w:rsidRPr="005269AB">
        <w:rPr>
          <w:color w:val="auto"/>
          <w:szCs w:val="28"/>
        </w:rPr>
        <w:t>_______________Ваняркина А.С.</w:t>
      </w:r>
    </w:p>
    <w:p w:rsidR="005E357A" w:rsidRDefault="005E357A" w:rsidP="00E43D17">
      <w:pPr>
        <w:ind w:left="-5" w:right="3"/>
        <w:jc w:val="center"/>
        <w:rPr>
          <w:color w:val="auto"/>
          <w:szCs w:val="28"/>
        </w:rPr>
      </w:pPr>
    </w:p>
    <w:p w:rsidR="006C21B3" w:rsidRPr="005269AB" w:rsidRDefault="006C21B3" w:rsidP="00E43D17">
      <w:pPr>
        <w:ind w:left="-5" w:right="3"/>
        <w:jc w:val="center"/>
        <w:rPr>
          <w:color w:val="auto"/>
          <w:szCs w:val="28"/>
        </w:rPr>
      </w:pPr>
      <w:r w:rsidRPr="005269AB">
        <w:rPr>
          <w:color w:val="auto"/>
          <w:szCs w:val="28"/>
        </w:rPr>
        <w:t>И</w:t>
      </w:r>
      <w:r w:rsidR="00E43D17" w:rsidRPr="005269AB">
        <w:rPr>
          <w:color w:val="auto"/>
          <w:szCs w:val="28"/>
        </w:rPr>
        <w:t>ркутск, 2018 г.</w:t>
      </w:r>
    </w:p>
    <w:p w:rsidR="00F254C4" w:rsidRDefault="00807C9D" w:rsidP="00E43D17">
      <w:pPr>
        <w:ind w:left="-5" w:right="3"/>
        <w:jc w:val="center"/>
      </w:pPr>
      <w:r>
        <w:lastRenderedPageBreak/>
        <w:t xml:space="preserve">Рабочая программа составлена в соответствии со следующими нормативными документами:  </w:t>
      </w:r>
    </w:p>
    <w:p w:rsidR="00140DD5" w:rsidRDefault="00140DD5" w:rsidP="00E43D17">
      <w:pPr>
        <w:ind w:left="-5" w:right="3"/>
        <w:jc w:val="center"/>
      </w:pPr>
    </w:p>
    <w:p w:rsidR="00F254C4" w:rsidRDefault="00807C9D">
      <w:pPr>
        <w:numPr>
          <w:ilvl w:val="0"/>
          <w:numId w:val="1"/>
        </w:numPr>
        <w:ind w:right="3" w:hanging="360"/>
      </w:pPr>
      <w:r>
        <w:t xml:space="preserve">Приказ Минздрава России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г. №39438) </w:t>
      </w:r>
    </w:p>
    <w:p w:rsidR="00F254C4" w:rsidRDefault="00807C9D">
      <w:pPr>
        <w:numPr>
          <w:ilvl w:val="0"/>
          <w:numId w:val="1"/>
        </w:numPr>
        <w:ind w:right="3" w:hanging="360"/>
      </w:pPr>
      <w:r>
        <w:t xml:space="preserve">Приказ Минздрава России от 10.02.2016 г. №83н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(зарегистрировано в Минюсте России 09.03.2016 г. №41337) </w:t>
      </w:r>
    </w:p>
    <w:p w:rsidR="00F254C4" w:rsidRDefault="00807C9D">
      <w:pPr>
        <w:numPr>
          <w:ilvl w:val="0"/>
          <w:numId w:val="1"/>
        </w:numPr>
        <w:ind w:right="3" w:hanging="360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23.07.2010 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 (зарегистрировано в Минюсте России 25.08.2010 г. № 18247) </w:t>
      </w:r>
    </w:p>
    <w:p w:rsidR="00F254C4" w:rsidRDefault="00807C9D">
      <w:pPr>
        <w:numPr>
          <w:ilvl w:val="0"/>
          <w:numId w:val="1"/>
        </w:numPr>
        <w:ind w:right="3" w:hanging="360"/>
      </w:pPr>
      <w:r>
        <w:t xml:space="preserve">Приказ Минздрава России от 03.08.2012 г. №66н «Об утверждении Порядка и сроков совершенствования медицинскими и фармацевтическими работниками профессиональных знаний и навыков путѐм обучения по дополнительным профессиональным образовательным программам в образовательных и научных организациях» (зарегистрировано в Минюсте России 04.09.2012 г. №25359) </w:t>
      </w:r>
    </w:p>
    <w:p w:rsidR="00D91BC0" w:rsidRDefault="00D91BC0" w:rsidP="00D91BC0">
      <w:pPr>
        <w:spacing w:after="23" w:line="259" w:lineRule="auto"/>
        <w:ind w:left="0" w:firstLine="0"/>
        <w:jc w:val="left"/>
      </w:pPr>
    </w:p>
    <w:p w:rsidR="00D91BC0" w:rsidRDefault="00D91BC0" w:rsidP="00D91BC0">
      <w:pPr>
        <w:spacing w:after="23" w:line="259" w:lineRule="auto"/>
        <w:ind w:left="0" w:firstLine="0"/>
        <w:jc w:val="left"/>
      </w:pPr>
    </w:p>
    <w:p w:rsidR="00F254C4" w:rsidRDefault="00807C9D" w:rsidP="00D91BC0">
      <w:pPr>
        <w:spacing w:after="23" w:line="259" w:lineRule="auto"/>
        <w:ind w:left="0" w:firstLine="0"/>
        <w:jc w:val="left"/>
      </w:pPr>
      <w:r>
        <w:t xml:space="preserve">Рецензенты: </w:t>
      </w:r>
    </w:p>
    <w:p w:rsidR="00F254C4" w:rsidRDefault="00D91BC0">
      <w:pPr>
        <w:ind w:left="-5" w:right="3"/>
      </w:pPr>
      <w:proofErr w:type="spellStart"/>
      <w:r w:rsidRPr="008B0760">
        <w:rPr>
          <w:b/>
        </w:rPr>
        <w:t>Бугун</w:t>
      </w:r>
      <w:proofErr w:type="spellEnd"/>
      <w:r w:rsidRPr="008B0760">
        <w:rPr>
          <w:b/>
        </w:rPr>
        <w:t xml:space="preserve"> Ольга Витальевна</w:t>
      </w:r>
      <w:r w:rsidR="00807C9D">
        <w:t xml:space="preserve">, </w:t>
      </w:r>
      <w:r>
        <w:t>главный врач Клиники ФГБНУ</w:t>
      </w:r>
      <w:r w:rsidR="000E1B21">
        <w:t xml:space="preserve"> НЦ ПЗСРЧ</w:t>
      </w:r>
      <w:r w:rsidR="00480F1B">
        <w:t>, доктор медицинских наук</w:t>
      </w:r>
      <w:r w:rsidR="00807C9D">
        <w:t xml:space="preserve">;  </w:t>
      </w:r>
    </w:p>
    <w:p w:rsidR="00F254C4" w:rsidRDefault="00D91BC0">
      <w:pPr>
        <w:ind w:left="-5" w:right="3"/>
      </w:pPr>
      <w:proofErr w:type="spellStart"/>
      <w:r w:rsidRPr="008B0760">
        <w:rPr>
          <w:b/>
        </w:rPr>
        <w:t>Баирова</w:t>
      </w:r>
      <w:proofErr w:type="spellEnd"/>
      <w:r w:rsidRPr="008B0760">
        <w:rPr>
          <w:b/>
        </w:rPr>
        <w:t xml:space="preserve"> Татьяна </w:t>
      </w:r>
      <w:proofErr w:type="spellStart"/>
      <w:r w:rsidRPr="008B0760">
        <w:rPr>
          <w:b/>
        </w:rPr>
        <w:t>Ананьевна</w:t>
      </w:r>
      <w:proofErr w:type="spellEnd"/>
      <w:r>
        <w:t>, заместитель директора по науке НЦ ПЗСРЧ, доктор медицинских наук</w:t>
      </w:r>
      <w:r w:rsidR="00807C9D">
        <w:t xml:space="preserve">. </w:t>
      </w:r>
    </w:p>
    <w:p w:rsidR="00F254C4" w:rsidRDefault="00807C9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254C4" w:rsidRDefault="00807C9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F254C4" w:rsidRDefault="00807C9D">
      <w:pPr>
        <w:spacing w:after="56" w:line="259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D91BC0" w:rsidRDefault="00D91BC0">
      <w:pPr>
        <w:spacing w:after="56" w:line="259" w:lineRule="auto"/>
        <w:ind w:left="0" w:firstLine="0"/>
        <w:jc w:val="left"/>
      </w:pPr>
    </w:p>
    <w:p w:rsidR="00F254C4" w:rsidRDefault="00807C9D">
      <w:pPr>
        <w:spacing w:after="168"/>
        <w:ind w:left="-5" w:right="3"/>
      </w:pPr>
      <w:r>
        <w:t xml:space="preserve">В рабочую программу внесены изменения и дополнения на заседании </w:t>
      </w:r>
      <w:r w:rsidR="00D91BC0">
        <w:t xml:space="preserve">Ученого совета НЦ ПЗСРЧ </w:t>
      </w:r>
      <w:r>
        <w:t xml:space="preserve"> ____  ___________ 20_____ г. протокол № </w:t>
      </w:r>
    </w:p>
    <w:p w:rsidR="00D91BC0" w:rsidRDefault="00D91BC0">
      <w:pPr>
        <w:tabs>
          <w:tab w:val="center" w:pos="7082"/>
          <w:tab w:val="center" w:pos="8489"/>
        </w:tabs>
        <w:ind w:left="-15" w:firstLine="0"/>
        <w:jc w:val="left"/>
      </w:pPr>
      <w:r>
        <w:t xml:space="preserve"> </w:t>
      </w:r>
    </w:p>
    <w:p w:rsidR="00D91BC0" w:rsidRDefault="00D91BC0">
      <w:pPr>
        <w:tabs>
          <w:tab w:val="center" w:pos="7082"/>
          <w:tab w:val="center" w:pos="8489"/>
        </w:tabs>
        <w:ind w:left="-15" w:firstLine="0"/>
        <w:jc w:val="left"/>
      </w:pPr>
      <w:r>
        <w:t>Ученый секретарь                                                          __________ Рашидова М.А.</w:t>
      </w:r>
    </w:p>
    <w:p w:rsidR="00F254C4" w:rsidRDefault="00D91BC0" w:rsidP="002E6902">
      <w:pPr>
        <w:tabs>
          <w:tab w:val="center" w:pos="7082"/>
          <w:tab w:val="center" w:pos="8489"/>
        </w:tabs>
        <w:ind w:left="-15" w:firstLine="0"/>
        <w:jc w:val="center"/>
      </w:pPr>
      <w:r>
        <w:br w:type="page"/>
      </w:r>
      <w:r w:rsidR="00807C9D">
        <w:rPr>
          <w:b/>
        </w:rPr>
        <w:lastRenderedPageBreak/>
        <w:t>Пояснительная записка</w:t>
      </w:r>
    </w:p>
    <w:p w:rsidR="00F254C4" w:rsidRDefault="00F254C4" w:rsidP="002E6902">
      <w:pPr>
        <w:spacing w:after="0" w:line="259" w:lineRule="auto"/>
        <w:ind w:left="60" w:firstLine="0"/>
        <w:jc w:val="center"/>
      </w:pPr>
    </w:p>
    <w:p w:rsidR="00BE5DF7" w:rsidRPr="00BE5DF7" w:rsidRDefault="00807C9D" w:rsidP="00BE5DF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BE5DF7">
        <w:rPr>
          <w:sz w:val="28"/>
          <w:szCs w:val="28"/>
        </w:rPr>
        <w:t xml:space="preserve">Согласно ФЗ от 21.11.2011. №323 «Об основах здоровья граждан в Российской Федерации» существенная роль в работе врачей всех специальностей отводится профилактической работе. Основным инструментом, направленным на профилактику инфекционной заболеваемости была и остается вакцинопрофилактика. В мире ежегодно появляются новые вакцины, совершенствуются имеющиеся в наличии, в связи с ликвидацией и элиминацией ряда инфекционных заболеваний меняется тактика вакцинопрофилактики, создаются новые программы по иммунизации. </w:t>
      </w:r>
      <w:proofErr w:type="gramStart"/>
      <w:r w:rsidR="00BE5DF7" w:rsidRPr="00BE5DF7">
        <w:rPr>
          <w:sz w:val="28"/>
          <w:szCs w:val="28"/>
        </w:rPr>
        <w:t xml:space="preserve">В экспертных отчетах ВОЗ по плану действий в ходе всемирной программы вакцинации отмечается, что с 2014 года в мире наблюдается стабильный рост количества стран, которые сообщают о росте недоверия к вакцинации, и в 2017 году этот показатель достиг 83 %. </w:t>
      </w:r>
      <w:r w:rsidRPr="00BE5DF7">
        <w:rPr>
          <w:sz w:val="28"/>
          <w:szCs w:val="28"/>
        </w:rPr>
        <w:t xml:space="preserve">Возросший уровень </w:t>
      </w:r>
      <w:proofErr w:type="spellStart"/>
      <w:r w:rsidRPr="00BE5DF7">
        <w:rPr>
          <w:sz w:val="28"/>
          <w:szCs w:val="28"/>
        </w:rPr>
        <w:t>антивакцинальной</w:t>
      </w:r>
      <w:proofErr w:type="spellEnd"/>
      <w:r w:rsidRPr="00BE5DF7">
        <w:rPr>
          <w:sz w:val="28"/>
          <w:szCs w:val="28"/>
        </w:rPr>
        <w:t xml:space="preserve"> пропаганды в средствах массовой информации</w:t>
      </w:r>
      <w:r w:rsidR="008B0760" w:rsidRPr="00BE5DF7">
        <w:rPr>
          <w:sz w:val="28"/>
          <w:szCs w:val="28"/>
        </w:rPr>
        <w:t xml:space="preserve"> и</w:t>
      </w:r>
      <w:r w:rsidR="002E6902" w:rsidRPr="00BE5DF7">
        <w:rPr>
          <w:sz w:val="28"/>
          <w:szCs w:val="28"/>
        </w:rPr>
        <w:t xml:space="preserve"> снижение </w:t>
      </w:r>
      <w:r w:rsidR="008B0760" w:rsidRPr="00BE5DF7">
        <w:rPr>
          <w:sz w:val="28"/>
          <w:szCs w:val="28"/>
        </w:rPr>
        <w:t>приверженности</w:t>
      </w:r>
      <w:r w:rsidR="002E6902" w:rsidRPr="00BE5DF7">
        <w:rPr>
          <w:sz w:val="28"/>
          <w:szCs w:val="28"/>
        </w:rPr>
        <w:t xml:space="preserve"> </w:t>
      </w:r>
      <w:r w:rsidR="008B0760" w:rsidRPr="00BE5DF7">
        <w:rPr>
          <w:sz w:val="28"/>
          <w:szCs w:val="28"/>
        </w:rPr>
        <w:t xml:space="preserve">населения </w:t>
      </w:r>
      <w:r w:rsidR="002E6902" w:rsidRPr="00BE5DF7">
        <w:rPr>
          <w:sz w:val="28"/>
          <w:szCs w:val="28"/>
        </w:rPr>
        <w:t xml:space="preserve">к вакцинации </w:t>
      </w:r>
      <w:r w:rsidRPr="00BE5DF7">
        <w:rPr>
          <w:sz w:val="28"/>
          <w:szCs w:val="28"/>
        </w:rPr>
        <w:t>требует от вра</w:t>
      </w:r>
      <w:r w:rsidR="00BE5DF7" w:rsidRPr="00BE5DF7">
        <w:rPr>
          <w:sz w:val="28"/>
          <w:szCs w:val="28"/>
        </w:rPr>
        <w:t xml:space="preserve">ча углубленного знания предмета </w:t>
      </w:r>
      <w:r w:rsidRPr="00BE5DF7">
        <w:rPr>
          <w:sz w:val="28"/>
          <w:szCs w:val="28"/>
        </w:rPr>
        <w:t>и</w:t>
      </w:r>
      <w:proofErr w:type="gramEnd"/>
      <w:r w:rsidRPr="00BE5DF7">
        <w:rPr>
          <w:sz w:val="28"/>
          <w:szCs w:val="28"/>
        </w:rPr>
        <w:t xml:space="preserve"> умения отвечать на поставленные перед ним вопросы</w:t>
      </w:r>
      <w:r w:rsidR="00BE5DF7" w:rsidRPr="00BE5DF7">
        <w:rPr>
          <w:sz w:val="28"/>
          <w:szCs w:val="28"/>
        </w:rPr>
        <w:t xml:space="preserve">. </w:t>
      </w:r>
    </w:p>
    <w:p w:rsidR="00F254C4" w:rsidRPr="00BE5DF7" w:rsidRDefault="00807C9D" w:rsidP="00BE5DF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DF7">
        <w:rPr>
          <w:sz w:val="28"/>
          <w:szCs w:val="28"/>
        </w:rPr>
        <w:t>В ходе освоения дисциплины «</w:t>
      </w:r>
      <w:r w:rsidR="002E6902" w:rsidRPr="00BE5DF7">
        <w:rPr>
          <w:sz w:val="28"/>
          <w:szCs w:val="28"/>
        </w:rPr>
        <w:t>Вакцинопрофилактика актуальных инфекций</w:t>
      </w:r>
      <w:r w:rsidRPr="00BE5DF7">
        <w:rPr>
          <w:sz w:val="28"/>
          <w:szCs w:val="28"/>
        </w:rPr>
        <w:t xml:space="preserve">» обеспечивается актуализация знаний в области </w:t>
      </w:r>
      <w:proofErr w:type="spellStart"/>
      <w:r w:rsidRPr="00BE5DF7">
        <w:rPr>
          <w:sz w:val="28"/>
          <w:szCs w:val="28"/>
        </w:rPr>
        <w:t>вакцинологии</w:t>
      </w:r>
      <w:proofErr w:type="spellEnd"/>
      <w:r w:rsidRPr="00BE5DF7">
        <w:rPr>
          <w:sz w:val="28"/>
          <w:szCs w:val="28"/>
        </w:rPr>
        <w:t xml:space="preserve"> и организации вакцинопрофилактики населения, включая иммунологические механизмы, лежащие в основе вакцинальной защиты, состав вакцин, организацию проведения некалендарной вакцинации, особенности вакцинации особых групп населения, причины возникновения </w:t>
      </w:r>
      <w:proofErr w:type="spellStart"/>
      <w:r w:rsidRPr="00BE5DF7">
        <w:rPr>
          <w:sz w:val="28"/>
          <w:szCs w:val="28"/>
        </w:rPr>
        <w:t>антивакцинального</w:t>
      </w:r>
      <w:proofErr w:type="spellEnd"/>
      <w:r w:rsidRPr="00BE5DF7">
        <w:rPr>
          <w:sz w:val="28"/>
          <w:szCs w:val="28"/>
        </w:rPr>
        <w:t xml:space="preserve"> движения и методы борьбы с ним. </w:t>
      </w:r>
    </w:p>
    <w:p w:rsidR="00F254C4" w:rsidRDefault="00807C9D">
      <w:pPr>
        <w:spacing w:after="3" w:line="259" w:lineRule="auto"/>
        <w:ind w:right="127"/>
        <w:jc w:val="center"/>
      </w:pPr>
      <w:r>
        <w:t xml:space="preserve">Обучение проводится </w:t>
      </w:r>
      <w:r w:rsidR="002E6902">
        <w:t>в образовательном центре ФГБНУ НЦ ПЗСРЧ</w:t>
      </w:r>
      <w:r>
        <w:t>.</w:t>
      </w:r>
      <w:r>
        <w:rPr>
          <w:b/>
        </w:rPr>
        <w:t xml:space="preserve"> </w:t>
      </w:r>
      <w:r>
        <w:br w:type="page"/>
      </w:r>
    </w:p>
    <w:p w:rsidR="00F254C4" w:rsidRDefault="00807C9D">
      <w:pPr>
        <w:ind w:left="-15" w:right="3" w:firstLine="708"/>
      </w:pPr>
      <w:r>
        <w:rPr>
          <w:b/>
        </w:rPr>
        <w:lastRenderedPageBreak/>
        <w:t>Цель обучения:</w:t>
      </w:r>
      <w:r>
        <w:t xml:space="preserve"> </w:t>
      </w:r>
      <w:r w:rsidR="00EB02B8">
        <w:t>усовершенствование</w:t>
      </w:r>
      <w:r>
        <w:t xml:space="preserve"> теоретических знаний по </w:t>
      </w:r>
      <w:r w:rsidR="002E6902">
        <w:t>актуальным вопросам</w:t>
      </w:r>
      <w:r>
        <w:t xml:space="preserve"> вакцинопрофилактики; диагностике, лечению, профилакти</w:t>
      </w:r>
      <w:r w:rsidR="00C24B60">
        <w:t xml:space="preserve">ке поствакцинальных осложнений; </w:t>
      </w:r>
      <w:r>
        <w:t xml:space="preserve">проведению вакцинопрофилактики инфекционных заболеваний у </w:t>
      </w:r>
      <w:r w:rsidR="00C24B60">
        <w:t xml:space="preserve">пациентов различного возраста: </w:t>
      </w:r>
      <w:r>
        <w:t xml:space="preserve"> </w:t>
      </w:r>
      <w:r w:rsidR="00C24B60">
        <w:t xml:space="preserve">новорожденных, включая недоношенных детей, беременных женщин, лиц </w:t>
      </w:r>
      <w:r>
        <w:t xml:space="preserve">с хронической патологией, необходимых для ведения профессиональной деятельности. </w:t>
      </w:r>
    </w:p>
    <w:p w:rsidR="00F254C4" w:rsidRDefault="00807C9D">
      <w:pPr>
        <w:spacing w:after="31" w:line="259" w:lineRule="auto"/>
        <w:ind w:left="0" w:firstLine="0"/>
        <w:jc w:val="left"/>
      </w:pPr>
      <w:r>
        <w:t xml:space="preserve"> </w:t>
      </w:r>
    </w:p>
    <w:p w:rsidR="00F254C4" w:rsidRDefault="00807C9D" w:rsidP="00337355">
      <w:pPr>
        <w:tabs>
          <w:tab w:val="left" w:pos="993"/>
        </w:tabs>
        <w:spacing w:after="9" w:line="270" w:lineRule="auto"/>
        <w:ind w:left="0" w:firstLine="567"/>
        <w:jc w:val="left"/>
      </w:pPr>
      <w:r>
        <w:rPr>
          <w:b/>
        </w:rPr>
        <w:t xml:space="preserve">Задачи обучения: </w:t>
      </w:r>
    </w:p>
    <w:p w:rsidR="00664076" w:rsidRDefault="00807C9D" w:rsidP="00337355">
      <w:pPr>
        <w:tabs>
          <w:tab w:val="left" w:pos="284"/>
          <w:tab w:val="left" w:pos="993"/>
        </w:tabs>
        <w:ind w:left="0" w:right="3" w:firstLine="567"/>
      </w:pPr>
      <w:r>
        <w:t>1. Ознакомление с</w:t>
      </w:r>
      <w:r w:rsidR="000357ED">
        <w:t xml:space="preserve"> </w:t>
      </w:r>
      <w:r>
        <w:t xml:space="preserve">историей метода вакцинации, историей и причинами возникновения </w:t>
      </w:r>
      <w:proofErr w:type="spellStart"/>
      <w:r>
        <w:t>антивакцинаторского</w:t>
      </w:r>
      <w:proofErr w:type="spellEnd"/>
      <w:r>
        <w:t xml:space="preserve"> движения</w:t>
      </w:r>
      <w:r w:rsidR="00E72FAE">
        <w:t xml:space="preserve"> и методов, способствующих повышению приверженности</w:t>
      </w:r>
      <w:r>
        <w:t xml:space="preserve">; </w:t>
      </w:r>
    </w:p>
    <w:p w:rsidR="00F254C4" w:rsidRDefault="00807C9D" w:rsidP="00337355">
      <w:pPr>
        <w:tabs>
          <w:tab w:val="left" w:pos="284"/>
          <w:tab w:val="left" w:pos="993"/>
        </w:tabs>
        <w:ind w:left="0" w:right="3" w:firstLine="567"/>
      </w:pPr>
      <w:r>
        <w:t xml:space="preserve">2. Освоение теоретических (иммунологических) основ метода; </w:t>
      </w:r>
    </w:p>
    <w:p w:rsidR="00F254C4" w:rsidRDefault="00807C9D" w:rsidP="00337355">
      <w:pPr>
        <w:numPr>
          <w:ilvl w:val="0"/>
          <w:numId w:val="2"/>
        </w:numPr>
        <w:tabs>
          <w:tab w:val="left" w:pos="284"/>
          <w:tab w:val="left" w:pos="993"/>
        </w:tabs>
        <w:ind w:left="0" w:right="3" w:firstLine="567"/>
      </w:pPr>
      <w:r>
        <w:t xml:space="preserve">Изучение организационных и правовых вопросов вакцинопрофилактики, основных документов, регламентирующих ее проведение; </w:t>
      </w:r>
    </w:p>
    <w:p w:rsidR="00F254C4" w:rsidRDefault="00807C9D" w:rsidP="00337355">
      <w:pPr>
        <w:numPr>
          <w:ilvl w:val="0"/>
          <w:numId w:val="2"/>
        </w:numPr>
        <w:tabs>
          <w:tab w:val="left" w:pos="284"/>
          <w:tab w:val="left" w:pos="993"/>
        </w:tabs>
        <w:ind w:left="0" w:right="3" w:firstLine="567"/>
      </w:pPr>
      <w:r>
        <w:t xml:space="preserve">Изучение перечня противопоказаний к вакцинации, патогенеза, клинической картины и лечения поствакцинальных осложнений; </w:t>
      </w:r>
    </w:p>
    <w:p w:rsidR="00F254C4" w:rsidRDefault="00807C9D" w:rsidP="00337355">
      <w:pPr>
        <w:numPr>
          <w:ilvl w:val="0"/>
          <w:numId w:val="2"/>
        </w:numPr>
        <w:tabs>
          <w:tab w:val="left" w:pos="284"/>
          <w:tab w:val="left" w:pos="993"/>
        </w:tabs>
        <w:ind w:left="0" w:right="3" w:firstLine="567"/>
      </w:pPr>
      <w:r>
        <w:t xml:space="preserve">Изучение принципов и методов вакцинопрофилактики инфекционных болезней в различных возрастных группах, </w:t>
      </w:r>
      <w:r w:rsidR="00EB02B8">
        <w:t xml:space="preserve">в том числе у новорожденных детей, включая недоношенных, </w:t>
      </w:r>
      <w:r w:rsidR="00A95CDD">
        <w:t xml:space="preserve">у </w:t>
      </w:r>
      <w:r w:rsidR="00EB02B8">
        <w:t xml:space="preserve">беременных женщин, </w:t>
      </w:r>
      <w:r>
        <w:t xml:space="preserve">а также у лиц с хронической патологией и у других особых категорий населения; </w:t>
      </w:r>
    </w:p>
    <w:p w:rsidR="00F254C4" w:rsidRDefault="00807C9D" w:rsidP="00337355">
      <w:pPr>
        <w:numPr>
          <w:ilvl w:val="0"/>
          <w:numId w:val="2"/>
        </w:numPr>
        <w:tabs>
          <w:tab w:val="left" w:pos="284"/>
          <w:tab w:val="left" w:pos="993"/>
        </w:tabs>
        <w:ind w:left="0" w:right="3" w:firstLine="567"/>
      </w:pPr>
      <w:r>
        <w:t xml:space="preserve">Ознакомление с составом и свойствами вакцин, используемых на территории Российской федерации, с показаниями и противопоказаниями к их назначению. </w:t>
      </w:r>
    </w:p>
    <w:p w:rsidR="00F254C4" w:rsidRDefault="00807C9D" w:rsidP="00337355">
      <w:pPr>
        <w:tabs>
          <w:tab w:val="left" w:pos="993"/>
        </w:tabs>
        <w:spacing w:after="33" w:line="259" w:lineRule="auto"/>
        <w:ind w:left="0" w:firstLine="567"/>
        <w:jc w:val="left"/>
      </w:pPr>
      <w:r>
        <w:t xml:space="preserve"> </w:t>
      </w:r>
    </w:p>
    <w:p w:rsidR="00F254C4" w:rsidRDefault="00807C9D" w:rsidP="00337355">
      <w:pPr>
        <w:tabs>
          <w:tab w:val="left" w:pos="993"/>
        </w:tabs>
        <w:spacing w:after="9" w:line="270" w:lineRule="auto"/>
        <w:ind w:left="0" w:firstLine="567"/>
        <w:jc w:val="left"/>
      </w:pPr>
      <w:r>
        <w:rPr>
          <w:b/>
        </w:rPr>
        <w:t xml:space="preserve">Результаты освоения программы: </w:t>
      </w:r>
    </w:p>
    <w:p w:rsidR="00F254C4" w:rsidRDefault="00807C9D" w:rsidP="00337355">
      <w:pPr>
        <w:tabs>
          <w:tab w:val="left" w:pos="993"/>
        </w:tabs>
        <w:ind w:left="0" w:right="3" w:firstLine="567"/>
      </w:pPr>
      <w:r>
        <w:t xml:space="preserve">Слушатель должен приобрести компетенции специфической профилактики инфекционных болезней, а также диагностики и лечения возможных поствакцинальных осложнений.  </w:t>
      </w:r>
    </w:p>
    <w:p w:rsidR="00F254C4" w:rsidRDefault="00807C9D" w:rsidP="00337355">
      <w:pPr>
        <w:tabs>
          <w:tab w:val="left" w:pos="993"/>
        </w:tabs>
        <w:spacing w:after="33" w:line="259" w:lineRule="auto"/>
        <w:ind w:left="0" w:firstLine="567"/>
        <w:jc w:val="left"/>
      </w:pPr>
      <w:r>
        <w:t xml:space="preserve"> </w:t>
      </w:r>
    </w:p>
    <w:p w:rsidR="00F254C4" w:rsidRDefault="00807C9D" w:rsidP="00337355">
      <w:pPr>
        <w:tabs>
          <w:tab w:val="left" w:pos="993"/>
        </w:tabs>
        <w:spacing w:after="9" w:line="270" w:lineRule="auto"/>
        <w:ind w:left="0" w:firstLine="567"/>
        <w:jc w:val="left"/>
      </w:pPr>
      <w:r>
        <w:rPr>
          <w:b/>
        </w:rPr>
        <w:t xml:space="preserve">Слушатель должен знать: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Историю </w:t>
      </w:r>
      <w:r>
        <w:tab/>
        <w:t xml:space="preserve">вакцинопрофилактики, </w:t>
      </w:r>
      <w:r>
        <w:tab/>
        <w:t xml:space="preserve">причины возникновения </w:t>
      </w:r>
    </w:p>
    <w:p w:rsidR="00F254C4" w:rsidRDefault="00807C9D" w:rsidP="00337355">
      <w:pPr>
        <w:tabs>
          <w:tab w:val="left" w:pos="993"/>
        </w:tabs>
        <w:ind w:left="0" w:right="3" w:firstLine="567"/>
      </w:pPr>
      <w:proofErr w:type="spellStart"/>
      <w:r>
        <w:t>антивакцинаторского</w:t>
      </w:r>
      <w:proofErr w:type="spellEnd"/>
      <w:r>
        <w:t xml:space="preserve"> движения;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Основные законодательные акты, регламентирующие проведение вакцинопрофилактики, права и обязанности граждан и государства;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Иммунологические основы вакцинации;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Классификацию вакцин;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lastRenderedPageBreak/>
        <w:t xml:space="preserve">Виды вакцинных препаратов, возможности совмещения и замены вакцинных препаратов;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Состав вакцин, характеристику различных компонентов, входящих в вакцины, способы получения вакцинных антигенов;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Организацию вакцинопрофилактики как мероприятия, организацию работы прививочного кабинета, требования к транспортировке и хранению вакцин;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Календарь прививок Российской Федерации;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Вакцины, не входящие в календарь прививок: состав, показания, противопоказания;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Регламентированные сроки наблюдения после прививки;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Противопоказания </w:t>
      </w:r>
      <w:r>
        <w:tab/>
        <w:t xml:space="preserve">к </w:t>
      </w:r>
      <w:r>
        <w:tab/>
        <w:t xml:space="preserve">вакцинации, </w:t>
      </w:r>
      <w:r>
        <w:tab/>
        <w:t xml:space="preserve">классификацию </w:t>
      </w:r>
    </w:p>
    <w:p w:rsidR="00F254C4" w:rsidRDefault="00807C9D" w:rsidP="00337355">
      <w:pPr>
        <w:tabs>
          <w:tab w:val="left" w:pos="993"/>
        </w:tabs>
        <w:ind w:left="0" w:right="3" w:firstLine="567"/>
      </w:pPr>
      <w:r>
        <w:t xml:space="preserve">противопоказаний, принципы вакцинации особых групп населения;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Принципы и методы вакцинопрофилактики у лиц с хронической патологией;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Причины развития неблагоприятных событий в поствакцинальном периоде, методы профилактики; </w:t>
      </w:r>
    </w:p>
    <w:p w:rsidR="00F254C4" w:rsidRDefault="00807C9D" w:rsidP="00337355">
      <w:pPr>
        <w:numPr>
          <w:ilvl w:val="0"/>
          <w:numId w:val="3"/>
        </w:numPr>
        <w:tabs>
          <w:tab w:val="left" w:pos="993"/>
        </w:tabs>
        <w:ind w:left="0" w:right="3" w:firstLine="567"/>
      </w:pPr>
      <w:r>
        <w:t xml:space="preserve">Типичные сроки развития поствакцинальных осложнений, патогенез, диагностику, лечение возможных осложнений, порядок регистрации, государственные гарантии при возникновении осложнений. </w:t>
      </w:r>
    </w:p>
    <w:p w:rsidR="00F254C4" w:rsidRDefault="00807C9D" w:rsidP="00337355">
      <w:pPr>
        <w:tabs>
          <w:tab w:val="left" w:pos="993"/>
        </w:tabs>
        <w:spacing w:after="33" w:line="259" w:lineRule="auto"/>
        <w:ind w:left="0" w:firstLine="567"/>
        <w:jc w:val="left"/>
      </w:pPr>
      <w:r>
        <w:t xml:space="preserve"> </w:t>
      </w:r>
    </w:p>
    <w:p w:rsidR="00F254C4" w:rsidRDefault="00807C9D" w:rsidP="00337355">
      <w:pPr>
        <w:tabs>
          <w:tab w:val="left" w:pos="993"/>
        </w:tabs>
        <w:spacing w:after="9" w:line="270" w:lineRule="auto"/>
        <w:ind w:left="0" w:firstLine="567"/>
        <w:jc w:val="left"/>
      </w:pPr>
      <w:r>
        <w:rPr>
          <w:b/>
        </w:rPr>
        <w:t>Слушатель должен уметь:</w:t>
      </w:r>
      <w:r>
        <w:t xml:space="preserve">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Организовать работу прививочного кабинета в поликлинике, детском учреждении, на предприятии;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Провести осмотр пациента перед прививкой, выявить возможные противопоказания, назначить (при необходимости) соответствующую </w:t>
      </w:r>
    </w:p>
    <w:p w:rsidR="00F254C4" w:rsidRDefault="00807C9D" w:rsidP="00337355">
      <w:pPr>
        <w:tabs>
          <w:tab w:val="left" w:pos="993"/>
        </w:tabs>
        <w:ind w:left="0" w:right="3" w:firstLine="567"/>
      </w:pPr>
      <w:r>
        <w:t xml:space="preserve">подготовку;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Провести планирование вакцинопрофилактики в соответствии с Национальным календарем прививок Российской Федерации, составить индивидуальный график вакцинации в случае нарушения сроков;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Провести планирование вакцинопрофилактики пациенту с хронической патологией: подбор оптимальных сроков, вакцинных препаратов, соответствующей подготовки;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Информировать пациента перед прививкой об инфекционном заболевании, против которого проводится профилактика, о вводимой вакцине, возможных реакциях;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Оформить информированное согласие или отказ от прививок; </w:t>
      </w:r>
    </w:p>
    <w:p w:rsidR="00F254C4" w:rsidRDefault="00337355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Объяснить права и обязанности граждан в </w:t>
      </w:r>
      <w:r w:rsidR="00807C9D">
        <w:t xml:space="preserve">области </w:t>
      </w:r>
    </w:p>
    <w:p w:rsidR="00F254C4" w:rsidRDefault="00807C9D" w:rsidP="00337355">
      <w:pPr>
        <w:tabs>
          <w:tab w:val="left" w:pos="993"/>
        </w:tabs>
        <w:ind w:left="0" w:right="3" w:firstLine="567"/>
      </w:pPr>
      <w:r>
        <w:t xml:space="preserve">вакцинопрофилактики, последствия отказа от прививок;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lastRenderedPageBreak/>
        <w:t xml:space="preserve">Провести наблюдение после прививки в поликлинике и в регламентированные сроки на дому;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Выявить симптомы неблагоприятных событий в поствакцинальном периоде, провести дифференциальную диагностику, назначить соответствующие лечение; </w:t>
      </w:r>
    </w:p>
    <w:p w:rsidR="00F254C4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Провести экстренные лечебные мероприятия в случае возникновения острых аллергических реакций (анафилактический шок, крапивница, отек </w:t>
      </w:r>
      <w:proofErr w:type="spellStart"/>
      <w:r>
        <w:t>Квинке</w:t>
      </w:r>
      <w:proofErr w:type="spellEnd"/>
      <w:r>
        <w:t xml:space="preserve">); </w:t>
      </w:r>
    </w:p>
    <w:p w:rsidR="00F254C4" w:rsidRPr="00337355" w:rsidRDefault="00807C9D" w:rsidP="00337355">
      <w:pPr>
        <w:numPr>
          <w:ilvl w:val="0"/>
          <w:numId w:val="4"/>
        </w:numPr>
        <w:tabs>
          <w:tab w:val="left" w:pos="993"/>
        </w:tabs>
        <w:ind w:right="3" w:firstLine="567"/>
      </w:pPr>
      <w:r>
        <w:t xml:space="preserve">Аргументировано отвечать на вопросы населения, касающиеся вакцинопрофилактики, приводить контраргументы сторонникам </w:t>
      </w:r>
      <w:proofErr w:type="spellStart"/>
      <w:r>
        <w:t>антивакцинаторского</w:t>
      </w:r>
      <w:proofErr w:type="spellEnd"/>
      <w:r>
        <w:t xml:space="preserve"> движения.</w:t>
      </w:r>
      <w:r>
        <w:rPr>
          <w:b/>
        </w:rPr>
        <w:t xml:space="preserve"> </w:t>
      </w:r>
    </w:p>
    <w:p w:rsidR="00337355" w:rsidRDefault="00337355" w:rsidP="00337355">
      <w:pPr>
        <w:ind w:left="708" w:right="3" w:firstLine="0"/>
      </w:pPr>
    </w:p>
    <w:p w:rsidR="00F254C4" w:rsidRDefault="00807C9D">
      <w:pPr>
        <w:pStyle w:val="1"/>
        <w:ind w:left="10" w:right="6"/>
      </w:pPr>
      <w:r>
        <w:t xml:space="preserve">КАЛЕНДАРНЫЙ УЧЕБНЫЙ ГРАФИК ЦИКЛА ПОВЫШЕНИЯ КВАЛИФИКАЦИИ 36 ЧАСОВ </w:t>
      </w:r>
    </w:p>
    <w:p w:rsidR="00F254C4" w:rsidRDefault="00807C9D">
      <w:pPr>
        <w:spacing w:after="0" w:line="259" w:lineRule="auto"/>
        <w:ind w:left="45" w:firstLine="0"/>
        <w:jc w:val="center"/>
      </w:pPr>
      <w:r>
        <w:rPr>
          <w:b/>
          <w:sz w:val="22"/>
        </w:rPr>
        <w:t xml:space="preserve"> </w:t>
      </w:r>
    </w:p>
    <w:tbl>
      <w:tblPr>
        <w:tblW w:w="9045" w:type="dxa"/>
        <w:tblInd w:w="572" w:type="dxa"/>
        <w:tblCellMar>
          <w:top w:w="6" w:type="dxa"/>
          <w:left w:w="0" w:type="dxa"/>
          <w:right w:w="51" w:type="dxa"/>
        </w:tblCellMar>
        <w:tblLook w:val="04A0" w:firstRow="1" w:lastRow="0" w:firstColumn="1" w:lastColumn="0" w:noHBand="0" w:noVBand="1"/>
      </w:tblPr>
      <w:tblGrid>
        <w:gridCol w:w="1432"/>
        <w:gridCol w:w="1494"/>
        <w:gridCol w:w="1011"/>
        <w:gridCol w:w="741"/>
        <w:gridCol w:w="950"/>
        <w:gridCol w:w="1015"/>
        <w:gridCol w:w="982"/>
        <w:gridCol w:w="1420"/>
      </w:tblGrid>
      <w:tr w:rsidR="0039739D" w:rsidTr="0039739D">
        <w:trPr>
          <w:trHeight w:val="342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D" w:rsidRDefault="003973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Неделя  </w:t>
            </w:r>
          </w:p>
          <w:p w:rsidR="0039739D" w:rsidRDefault="003973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7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39D" w:rsidRDefault="003973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>День недели</w:t>
            </w:r>
          </w:p>
        </w:tc>
      </w:tr>
      <w:tr w:rsidR="0039739D" w:rsidTr="0039739D">
        <w:trPr>
          <w:trHeight w:val="560"/>
        </w:trPr>
        <w:tc>
          <w:tcPr>
            <w:tcW w:w="1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F254C4" w:rsidP="00C4569C">
            <w:pPr>
              <w:spacing w:after="160" w:line="259" w:lineRule="auto"/>
              <w:ind w:left="49" w:firstLine="0"/>
              <w:jc w:val="left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rFonts w:eastAsia="Calibri"/>
                <w:noProof/>
                <w:sz w:val="24"/>
                <w:szCs w:val="24"/>
              </w:rPr>
              <w:t>вторник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rFonts w:eastAsia="Calibri"/>
                <w:noProof/>
                <w:sz w:val="24"/>
                <w:szCs w:val="24"/>
              </w:rPr>
              <w:t>среда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sz w:val="24"/>
                <w:szCs w:val="24"/>
              </w:rPr>
              <w:t>четверг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sz w:val="24"/>
                <w:szCs w:val="24"/>
              </w:rPr>
              <w:t>пятница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sz w:val="24"/>
                <w:szCs w:val="24"/>
              </w:rPr>
              <w:t>суббота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39739D" w:rsidRDefault="0039739D" w:rsidP="00C4569C">
            <w:pPr>
              <w:spacing w:after="0" w:line="259" w:lineRule="auto"/>
              <w:ind w:left="49" w:firstLine="0"/>
              <w:jc w:val="left"/>
              <w:rPr>
                <w:sz w:val="24"/>
                <w:szCs w:val="24"/>
              </w:rPr>
            </w:pPr>
            <w:r w:rsidRPr="0039739D">
              <w:rPr>
                <w:sz w:val="24"/>
                <w:szCs w:val="24"/>
              </w:rPr>
              <w:t>воскресенье</w:t>
            </w:r>
          </w:p>
        </w:tc>
      </w:tr>
      <w:tr w:rsidR="0039739D" w:rsidTr="0039739D">
        <w:trPr>
          <w:trHeight w:val="514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1-я неделя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C4569C">
            <w:pPr>
              <w:spacing w:after="0" w:line="259" w:lineRule="auto"/>
              <w:ind w:left="49" w:firstLine="0"/>
              <w:jc w:val="center"/>
            </w:pPr>
            <w:r w:rsidRPr="00664076">
              <w:rPr>
                <w:sz w:val="22"/>
              </w:rPr>
              <w:t xml:space="preserve"> </w:t>
            </w:r>
          </w:p>
        </w:tc>
      </w:tr>
    </w:tbl>
    <w:p w:rsidR="00F254C4" w:rsidRDefault="00807C9D" w:rsidP="00337355">
      <w:pPr>
        <w:spacing w:after="14" w:line="269" w:lineRule="auto"/>
        <w:jc w:val="center"/>
      </w:pPr>
      <w:r>
        <w:rPr>
          <w:i/>
        </w:rPr>
        <w:t xml:space="preserve">Примечание: синим </w:t>
      </w:r>
      <w:r w:rsidR="0039739D">
        <w:rPr>
          <w:i/>
        </w:rPr>
        <w:t xml:space="preserve"> </w:t>
      </w:r>
      <w:r>
        <w:rPr>
          <w:i/>
        </w:rPr>
        <w:t xml:space="preserve">цветом </w:t>
      </w:r>
      <w:r w:rsidR="00337355">
        <w:rPr>
          <w:i/>
        </w:rPr>
        <w:t xml:space="preserve"> </w:t>
      </w:r>
      <w:r>
        <w:rPr>
          <w:i/>
        </w:rPr>
        <w:t xml:space="preserve">обозначены </w:t>
      </w:r>
      <w:r w:rsidR="00337355">
        <w:rPr>
          <w:i/>
        </w:rPr>
        <w:t xml:space="preserve"> </w:t>
      </w:r>
      <w:r>
        <w:rPr>
          <w:i/>
        </w:rPr>
        <w:t xml:space="preserve">учебные дни, белым – выходные дни. </w:t>
      </w:r>
      <w:r>
        <w:br w:type="page"/>
      </w:r>
      <w:r w:rsidR="00337355">
        <w:lastRenderedPageBreak/>
        <w:t xml:space="preserve">             </w:t>
      </w:r>
      <w:r>
        <w:rPr>
          <w:b/>
        </w:rPr>
        <w:t>УЧЕБНО-ТЕМАТИЧЕСКИЙ ПЛАН</w:t>
      </w:r>
    </w:p>
    <w:p w:rsidR="00337355" w:rsidRDefault="00807C9D" w:rsidP="00337355">
      <w:pPr>
        <w:spacing w:after="9" w:line="270" w:lineRule="auto"/>
        <w:ind w:left="1562" w:firstLine="379"/>
        <w:rPr>
          <w:b/>
        </w:rPr>
      </w:pPr>
      <w:r>
        <w:rPr>
          <w:b/>
        </w:rPr>
        <w:t xml:space="preserve">ЦИКЛА ПОВЫШЕНИЯ КВАЛИФИКАЦИИ </w:t>
      </w:r>
    </w:p>
    <w:p w:rsidR="00F254C4" w:rsidRDefault="00807C9D" w:rsidP="00337355">
      <w:pPr>
        <w:spacing w:after="9" w:line="270" w:lineRule="auto"/>
        <w:ind w:left="1562" w:firstLine="379"/>
      </w:pPr>
      <w:r>
        <w:rPr>
          <w:b/>
        </w:rPr>
        <w:t>«ОРГАНИЗАЦИЯ ВАКЦИНОПРОФИЛАКТИКИ»</w:t>
      </w:r>
    </w:p>
    <w:p w:rsidR="00F254C4" w:rsidRDefault="00807C9D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tbl>
      <w:tblPr>
        <w:tblW w:w="9361" w:type="dxa"/>
        <w:tblInd w:w="-34" w:type="dxa"/>
        <w:tblLayout w:type="fixed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709"/>
        <w:gridCol w:w="709"/>
        <w:gridCol w:w="709"/>
        <w:gridCol w:w="708"/>
        <w:gridCol w:w="714"/>
      </w:tblGrid>
      <w:tr w:rsidR="000357ED" w:rsidTr="001E124D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43" w:firstLine="0"/>
              <w:jc w:val="left"/>
            </w:pPr>
            <w:r w:rsidRPr="00664076">
              <w:rPr>
                <w:b/>
                <w:sz w:val="20"/>
              </w:rPr>
              <w:t xml:space="preserve">Код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7" w:firstLine="0"/>
              <w:jc w:val="center"/>
            </w:pPr>
            <w:r w:rsidRPr="00664076">
              <w:rPr>
                <w:b/>
                <w:sz w:val="20"/>
              </w:rPr>
              <w:t xml:space="preserve">Наименование разделов, дисциплин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4C4" w:rsidRDefault="00F254C4" w:rsidP="006640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254C4" w:rsidRDefault="00807C9D" w:rsidP="00664076">
            <w:pPr>
              <w:spacing w:after="0" w:line="259" w:lineRule="auto"/>
              <w:ind w:left="0" w:right="61" w:firstLine="0"/>
              <w:jc w:val="center"/>
            </w:pPr>
            <w:r w:rsidRPr="00664076">
              <w:rPr>
                <w:b/>
                <w:sz w:val="20"/>
              </w:rPr>
              <w:t xml:space="preserve">Число учебных часов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254C4" w:rsidRDefault="00F254C4" w:rsidP="00664076">
            <w:pPr>
              <w:spacing w:after="160" w:line="259" w:lineRule="auto"/>
              <w:ind w:left="0" w:firstLine="0"/>
              <w:jc w:val="left"/>
            </w:pPr>
          </w:p>
        </w:tc>
      </w:tr>
      <w:tr w:rsidR="000357ED" w:rsidTr="001E124D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F254C4" w:rsidP="006640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F254C4" w:rsidP="006640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2" w:firstLine="0"/>
              <w:jc w:val="center"/>
            </w:pPr>
            <w:r w:rsidRPr="00664076">
              <w:rPr>
                <w:b/>
                <w:sz w:val="20"/>
              </w:rPr>
              <w:t xml:space="preserve">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b/>
                <w:sz w:val="20"/>
              </w:rPr>
              <w:t xml:space="preserve">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5" w:firstLine="0"/>
              <w:jc w:val="center"/>
            </w:pPr>
            <w:r w:rsidRPr="00664076">
              <w:rPr>
                <w:b/>
                <w:sz w:val="20"/>
              </w:rPr>
              <w:t xml:space="preserve">ПЗ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b/>
                <w:sz w:val="20"/>
              </w:rPr>
              <w:t xml:space="preserve">К*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b/>
                <w:sz w:val="20"/>
              </w:rPr>
              <w:t xml:space="preserve">Всего </w:t>
            </w:r>
          </w:p>
        </w:tc>
      </w:tr>
      <w:tr w:rsidR="000357ED" w:rsidTr="001E124D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1" w:firstLine="0"/>
              <w:jc w:val="center"/>
            </w:pPr>
            <w:r w:rsidRPr="00664076">
              <w:rPr>
                <w:i/>
                <w:sz w:val="20"/>
              </w:rPr>
              <w:t xml:space="preserve">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i/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i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i/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8" w:firstLine="0"/>
              <w:jc w:val="center"/>
            </w:pPr>
            <w:r w:rsidRPr="00664076">
              <w:rPr>
                <w:i/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i/>
                <w:sz w:val="20"/>
              </w:rPr>
              <w:t xml:space="preserve">6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i/>
                <w:sz w:val="20"/>
              </w:rPr>
              <w:t xml:space="preserve">7 </w:t>
            </w:r>
          </w:p>
        </w:tc>
      </w:tr>
      <w:tr w:rsidR="000357ED" w:rsidTr="001E124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B41AF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Общие </w:t>
            </w:r>
            <w:r w:rsidRPr="00664076">
              <w:rPr>
                <w:b/>
                <w:sz w:val="24"/>
              </w:rPr>
              <w:tab/>
              <w:t xml:space="preserve">и </w:t>
            </w:r>
            <w:r w:rsidRPr="00664076">
              <w:rPr>
                <w:b/>
                <w:sz w:val="24"/>
              </w:rPr>
              <w:tab/>
              <w:t xml:space="preserve">организационные </w:t>
            </w:r>
            <w:r w:rsidR="006B41AF">
              <w:rPr>
                <w:b/>
                <w:sz w:val="24"/>
              </w:rPr>
              <w:t xml:space="preserve"> </w:t>
            </w:r>
            <w:r w:rsidRPr="00664076">
              <w:rPr>
                <w:b/>
                <w:sz w:val="24"/>
              </w:rPr>
              <w:t xml:space="preserve">вопросы вакцинопрофилактики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12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</w:tr>
      <w:tr w:rsidR="000357ED" w:rsidTr="001E124D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AB774D">
            <w:pPr>
              <w:spacing w:after="47" w:line="238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Введение в вакцинопрофилактику, </w:t>
            </w:r>
            <w:r w:rsidR="006B41AF">
              <w:rPr>
                <w:sz w:val="24"/>
              </w:rPr>
              <w:t>дефиниции. И</w:t>
            </w:r>
            <w:r w:rsidRPr="00664076">
              <w:rPr>
                <w:sz w:val="24"/>
              </w:rPr>
              <w:t xml:space="preserve">стория </w:t>
            </w:r>
            <w:r w:rsidR="006B41AF">
              <w:rPr>
                <w:sz w:val="24"/>
              </w:rPr>
              <w:t xml:space="preserve"> в</w:t>
            </w:r>
            <w:r w:rsidRPr="00664076">
              <w:rPr>
                <w:sz w:val="24"/>
              </w:rPr>
              <w:t>акцинопрофилактики</w:t>
            </w:r>
            <w:r w:rsidR="006B41AF">
              <w:rPr>
                <w:sz w:val="24"/>
              </w:rPr>
              <w:t xml:space="preserve">, </w:t>
            </w:r>
            <w:r w:rsidRPr="00664076">
              <w:rPr>
                <w:sz w:val="24"/>
              </w:rPr>
              <w:t xml:space="preserve"> </w:t>
            </w:r>
            <w:proofErr w:type="spellStart"/>
            <w:r w:rsidRPr="00664076">
              <w:rPr>
                <w:sz w:val="24"/>
              </w:rPr>
              <w:t>антивакцинаторско</w:t>
            </w:r>
            <w:r w:rsidR="006B41AF">
              <w:rPr>
                <w:sz w:val="24"/>
              </w:rPr>
              <w:t>е</w:t>
            </w:r>
            <w:proofErr w:type="spellEnd"/>
            <w:r w:rsidRPr="00664076">
              <w:rPr>
                <w:sz w:val="24"/>
              </w:rPr>
              <w:t xml:space="preserve"> движени</w:t>
            </w:r>
            <w:r w:rsidR="006B41AF">
              <w:rPr>
                <w:sz w:val="24"/>
              </w:rPr>
              <w:t>е</w:t>
            </w:r>
            <w:r w:rsidRPr="00664076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</w:tr>
      <w:tr w:rsidR="000357ED" w:rsidTr="001E124D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1.2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337355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Правовые основы вакцинопрофилактики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4 </w:t>
            </w:r>
          </w:p>
        </w:tc>
      </w:tr>
      <w:tr w:rsidR="000357ED" w:rsidTr="001E124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337355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Иммунологические </w:t>
            </w:r>
            <w:r w:rsidRPr="00664076">
              <w:rPr>
                <w:sz w:val="24"/>
              </w:rPr>
              <w:tab/>
              <w:t xml:space="preserve">механизмы </w:t>
            </w:r>
            <w:r w:rsidR="00337355">
              <w:rPr>
                <w:sz w:val="24"/>
              </w:rPr>
              <w:t xml:space="preserve"> </w:t>
            </w:r>
            <w:r w:rsidRPr="00664076">
              <w:rPr>
                <w:sz w:val="24"/>
              </w:rPr>
              <w:t xml:space="preserve">действия вакцин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1.4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337355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Организация вакцинопрофилактики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4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337355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Виды вакцин. Состав вакцин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</w:tr>
      <w:tr w:rsidR="000357ED" w:rsidTr="001E124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1.7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</w:pPr>
            <w:r w:rsidRPr="00664076">
              <w:rPr>
                <w:sz w:val="24"/>
              </w:rPr>
              <w:t xml:space="preserve">Введение нескольких вакцин одновременно, комбинированные вакцины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</w:tr>
      <w:tr w:rsidR="00AB774D" w:rsidTr="001E124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2C7D71" w:rsidP="006640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AB774D" w:rsidP="00AB774D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Вакцинация детей при нарушении графика прививок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4D" w:rsidRPr="00664076" w:rsidRDefault="00AB774D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4D" w:rsidRPr="00664076" w:rsidRDefault="00AB774D" w:rsidP="00664076">
            <w:pPr>
              <w:spacing w:after="0" w:line="259" w:lineRule="auto"/>
              <w:ind w:left="0" w:right="6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4D" w:rsidRPr="00664076" w:rsidRDefault="00AB774D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4D" w:rsidRPr="00664076" w:rsidRDefault="00AB774D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74D" w:rsidRPr="00664076" w:rsidRDefault="00AB774D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57ED" w:rsidTr="001E124D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2.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337355">
            <w:pPr>
              <w:spacing w:after="50" w:line="238" w:lineRule="auto"/>
              <w:ind w:left="0" w:firstLine="0"/>
            </w:pPr>
            <w:r w:rsidRPr="00664076">
              <w:rPr>
                <w:b/>
                <w:sz w:val="24"/>
              </w:rPr>
              <w:t>Противопоказания к вакцинации, побочные эффекты вакцинации</w:t>
            </w:r>
            <w:r w:rsidR="00337355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12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2.1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2355EC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Противопоказания к вакцинации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4 </w:t>
            </w:r>
          </w:p>
        </w:tc>
      </w:tr>
      <w:tr w:rsidR="000357ED" w:rsidTr="001E124D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2.2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2355EC">
            <w:pPr>
              <w:tabs>
                <w:tab w:val="center" w:pos="3221"/>
                <w:tab w:val="right" w:pos="4777"/>
              </w:tabs>
              <w:spacing w:after="29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Неблагоприятные </w:t>
            </w:r>
            <w:r w:rsidRPr="00664076">
              <w:rPr>
                <w:sz w:val="24"/>
              </w:rPr>
              <w:tab/>
              <w:t xml:space="preserve">события </w:t>
            </w:r>
            <w:r w:rsidRPr="00664076">
              <w:rPr>
                <w:sz w:val="24"/>
              </w:rPr>
              <w:tab/>
              <w:t xml:space="preserve">в </w:t>
            </w:r>
          </w:p>
          <w:p w:rsidR="00F254C4" w:rsidRDefault="00807C9D" w:rsidP="002355EC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поствакцинальном периоде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3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4 </w:t>
            </w:r>
          </w:p>
        </w:tc>
      </w:tr>
      <w:tr w:rsidR="00337355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337355" w:rsidRDefault="00337355" w:rsidP="00664076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337355">
              <w:rPr>
                <w:b/>
                <w:sz w:val="24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337355" w:rsidRDefault="00337355" w:rsidP="002355EC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337355">
              <w:rPr>
                <w:b/>
                <w:sz w:val="24"/>
              </w:rPr>
              <w:t xml:space="preserve">Вакцинопрофилактика </w:t>
            </w:r>
            <w:r>
              <w:rPr>
                <w:b/>
                <w:sz w:val="24"/>
              </w:rPr>
              <w:t xml:space="preserve">у </w:t>
            </w:r>
            <w:r w:rsidRPr="00337355">
              <w:rPr>
                <w:b/>
                <w:sz w:val="24"/>
              </w:rPr>
              <w:t>беременных</w:t>
            </w:r>
            <w:r w:rsidR="002355EC">
              <w:rPr>
                <w:b/>
                <w:sz w:val="24"/>
              </w:rPr>
              <w:t xml:space="preserve"> и </w:t>
            </w:r>
            <w:r w:rsidRPr="00337355">
              <w:rPr>
                <w:b/>
                <w:sz w:val="24"/>
              </w:rPr>
              <w:t xml:space="preserve">новорожденных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</w:p>
        </w:tc>
      </w:tr>
      <w:tr w:rsidR="00337355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337355" w:rsidRDefault="00337355" w:rsidP="006640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337355">
              <w:rPr>
                <w:sz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Default="00337355" w:rsidP="002355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Вакцинопрофилактика у новорожденных, включая недоношенных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2355EC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337355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55" w:rsidRPr="00664076" w:rsidRDefault="00B4302A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355EC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337355" w:rsidRDefault="002355EC" w:rsidP="006B41A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="006B41AF"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2355EC" w:rsidP="002355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Вакцинопрофилактика у беременных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B4302A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2355EC" w:rsidP="00664076">
            <w:pPr>
              <w:spacing w:after="0" w:line="259" w:lineRule="auto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B4302A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357ED" w:rsidTr="001E124D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337355" w:rsidP="006640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4</w:t>
            </w:r>
            <w:r w:rsidR="00807C9D" w:rsidRPr="00664076">
              <w:rPr>
                <w:b/>
                <w:sz w:val="24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2355EC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Вакцинопрофилактика </w:t>
            </w:r>
            <w:r w:rsidRPr="00664076">
              <w:rPr>
                <w:b/>
                <w:sz w:val="24"/>
              </w:rPr>
              <w:tab/>
              <w:t xml:space="preserve">отдельных заболеваний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12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337355" w:rsidP="006640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807C9D" w:rsidRPr="00664076">
              <w:rPr>
                <w:sz w:val="24"/>
              </w:rPr>
              <w:t xml:space="preserve">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AB774D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Вакцинопрофилактика </w:t>
            </w:r>
            <w:r w:rsidR="00AB774D">
              <w:rPr>
                <w:sz w:val="24"/>
              </w:rPr>
              <w:t>гриппа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2355EC" w:rsidP="0066407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 xml:space="preserve"> </w:t>
            </w:r>
            <w:r w:rsidR="00807C9D"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  <w:r w:rsidR="002355E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2355EC" w:rsidP="0066407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 w:rsidR="00807C9D" w:rsidRPr="00664076">
              <w:rPr>
                <w:sz w:val="20"/>
              </w:rPr>
              <w:t xml:space="preserve"> </w:t>
            </w:r>
          </w:p>
        </w:tc>
      </w:tr>
      <w:tr w:rsidR="000357ED" w:rsidTr="001E124D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337355" w:rsidP="006640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807C9D" w:rsidRPr="00664076">
              <w:rPr>
                <w:sz w:val="24"/>
              </w:rPr>
              <w:t xml:space="preserve">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1E124D" w:rsidP="001E124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Вакцинопрофилактика </w:t>
            </w:r>
            <w:r w:rsidR="00337355">
              <w:rPr>
                <w:sz w:val="24"/>
              </w:rPr>
              <w:t>коклюша</w:t>
            </w:r>
            <w:r w:rsidR="00807C9D" w:rsidRPr="00664076"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2355EC" w:rsidP="0066407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1</w:t>
            </w:r>
            <w:r w:rsidR="00807C9D"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4C4" w:rsidRDefault="002355EC" w:rsidP="0066407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  <w:r w:rsidR="00807C9D" w:rsidRPr="00664076">
              <w:rPr>
                <w:sz w:val="20"/>
              </w:rPr>
              <w:t xml:space="preserve">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337355" w:rsidP="006640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807C9D" w:rsidRPr="00664076">
              <w:rPr>
                <w:sz w:val="24"/>
              </w:rPr>
              <w:t xml:space="preserve">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2355EC">
            <w:pPr>
              <w:spacing w:after="0" w:line="259" w:lineRule="auto"/>
              <w:ind w:left="0" w:firstLine="0"/>
              <w:jc w:val="left"/>
            </w:pPr>
            <w:r w:rsidRPr="00664076">
              <w:rPr>
                <w:sz w:val="24"/>
              </w:rPr>
              <w:t xml:space="preserve">Вакцинопрофилактика </w:t>
            </w:r>
            <w:proofErr w:type="spellStart"/>
            <w:r w:rsidR="00337355">
              <w:rPr>
                <w:sz w:val="24"/>
              </w:rPr>
              <w:t>ротавирусной</w:t>
            </w:r>
            <w:proofErr w:type="spellEnd"/>
            <w:r w:rsidR="00337355">
              <w:rPr>
                <w:sz w:val="24"/>
              </w:rPr>
              <w:t xml:space="preserve"> инфекции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2355EC" w:rsidP="00664076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0"/>
              </w:rPr>
              <w:t>1</w:t>
            </w:r>
            <w:r w:rsidR="00807C9D"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2355EC" w:rsidP="0066407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AB774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Default="00AB774D" w:rsidP="00AB774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AB774D" w:rsidP="002355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Вакцинопрофилактика туберкулеза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Default="00AB774D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AB774D" w:rsidP="00664076">
            <w:pPr>
              <w:spacing w:after="0" w:line="259" w:lineRule="auto"/>
              <w:ind w:left="0" w:right="6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AB774D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Pr="00664076" w:rsidRDefault="00AB774D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4D" w:rsidRDefault="00AB774D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355EC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2355EC" w:rsidP="00AB774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="00AB774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2355E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Вакцинация лиц с хроническими заболеваниями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2355EC" w:rsidP="00664076">
            <w:pPr>
              <w:spacing w:after="0" w:line="259" w:lineRule="auto"/>
              <w:ind w:left="0" w:right="6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664076">
            <w:pPr>
              <w:spacing w:after="0" w:line="259" w:lineRule="auto"/>
              <w:ind w:left="0" w:right="6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664076">
            <w:pPr>
              <w:spacing w:after="0" w:line="259" w:lineRule="auto"/>
              <w:ind w:left="0" w:right="7"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Pr="00664076" w:rsidRDefault="002355EC" w:rsidP="00664076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C" w:rsidRDefault="0049609E" w:rsidP="00664076">
            <w:pPr>
              <w:spacing w:after="0" w:line="259" w:lineRule="auto"/>
              <w:ind w:left="0" w:right="56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357ED" w:rsidTr="001E124D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Итоговый контроль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12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6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sz w:val="20"/>
              </w:rPr>
              <w:t xml:space="preserve">2 </w:t>
            </w:r>
          </w:p>
        </w:tc>
      </w:tr>
      <w:tr w:rsidR="000357ED" w:rsidTr="001E124D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firstLine="0"/>
              <w:jc w:val="left"/>
            </w:pPr>
            <w:r w:rsidRPr="00664076">
              <w:rPr>
                <w:b/>
                <w:sz w:val="24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8" w:firstLine="0"/>
              <w:jc w:val="center"/>
            </w:pPr>
            <w:r w:rsidRPr="00664076">
              <w:rPr>
                <w:b/>
                <w:sz w:val="20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7" w:firstLine="0"/>
              <w:jc w:val="center"/>
            </w:pPr>
            <w:r w:rsidRPr="00664076">
              <w:rPr>
                <w:b/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7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" w:firstLine="0"/>
              <w:jc w:val="center"/>
            </w:pPr>
            <w:r w:rsidRPr="00664076">
              <w:rPr>
                <w:b/>
                <w:sz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Default="00807C9D" w:rsidP="00664076">
            <w:pPr>
              <w:spacing w:after="0" w:line="259" w:lineRule="auto"/>
              <w:ind w:left="0" w:right="56" w:firstLine="0"/>
              <w:jc w:val="center"/>
            </w:pPr>
            <w:r w:rsidRPr="00664076">
              <w:rPr>
                <w:b/>
                <w:sz w:val="20"/>
              </w:rPr>
              <w:t xml:space="preserve">36 </w:t>
            </w:r>
          </w:p>
        </w:tc>
      </w:tr>
    </w:tbl>
    <w:p w:rsidR="00065CA2" w:rsidRDefault="00065CA2" w:rsidP="00A95E65">
      <w:pPr>
        <w:spacing w:after="0" w:line="259" w:lineRule="auto"/>
        <w:jc w:val="center"/>
        <w:rPr>
          <w:b/>
        </w:rPr>
      </w:pPr>
    </w:p>
    <w:p w:rsidR="002C7D71" w:rsidRDefault="002C7D71" w:rsidP="00A95E65">
      <w:pPr>
        <w:spacing w:after="0" w:line="259" w:lineRule="auto"/>
        <w:jc w:val="center"/>
        <w:rPr>
          <w:b/>
        </w:rPr>
      </w:pPr>
    </w:p>
    <w:p w:rsidR="00F254C4" w:rsidRDefault="00807C9D" w:rsidP="00A95E65">
      <w:pPr>
        <w:spacing w:after="0" w:line="259" w:lineRule="auto"/>
        <w:jc w:val="center"/>
      </w:pPr>
      <w:r>
        <w:rPr>
          <w:b/>
        </w:rPr>
        <w:lastRenderedPageBreak/>
        <w:t>ИТОГОВЫЙ КОНТРОЛЬ</w:t>
      </w:r>
    </w:p>
    <w:p w:rsidR="00F254C4" w:rsidRDefault="00807C9D">
      <w:pPr>
        <w:ind w:left="-5" w:right="3"/>
      </w:pPr>
      <w:r>
        <w:t xml:space="preserve"> </w:t>
      </w:r>
      <w:r>
        <w:tab/>
        <w:t xml:space="preserve">Итоговый контроль проводиться на последнем занятии и включает письменное тестирование и собеседование. </w:t>
      </w:r>
    </w:p>
    <w:p w:rsidR="00F254C4" w:rsidRDefault="00807C9D">
      <w:pPr>
        <w:spacing w:after="25" w:line="259" w:lineRule="auto"/>
        <w:ind w:left="0" w:firstLine="0"/>
        <w:jc w:val="left"/>
      </w:pPr>
      <w:r>
        <w:t xml:space="preserve"> </w:t>
      </w:r>
    </w:p>
    <w:p w:rsidR="00F254C4" w:rsidRDefault="00807C9D" w:rsidP="00A95E65">
      <w:pPr>
        <w:tabs>
          <w:tab w:val="left" w:pos="426"/>
        </w:tabs>
        <w:spacing w:after="3" w:line="259" w:lineRule="auto"/>
        <w:ind w:right="6"/>
        <w:jc w:val="center"/>
      </w:pPr>
      <w:r>
        <w:t xml:space="preserve">ВОПРОСЫ ДЛЯ СОБЕСЕДОВАНИЯ </w:t>
      </w:r>
    </w:p>
    <w:p w:rsidR="00F254C4" w:rsidRDefault="00807C9D" w:rsidP="00A95E65">
      <w:pPr>
        <w:tabs>
          <w:tab w:val="left" w:pos="426"/>
        </w:tabs>
        <w:spacing w:after="19" w:line="259" w:lineRule="auto"/>
        <w:jc w:val="center"/>
      </w:pPr>
      <w:r>
        <w:rPr>
          <w:b/>
        </w:rPr>
        <w:t xml:space="preserve">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Роль вакцинопрофилактики в ликвидации инфекционных болезней;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История вакцинопрофилактики;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Причины возникновения </w:t>
      </w:r>
      <w:proofErr w:type="spellStart"/>
      <w:r>
        <w:t>антипрививочного</w:t>
      </w:r>
      <w:proofErr w:type="spellEnd"/>
      <w:r>
        <w:t xml:space="preserve"> движения;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Правовые вопросы </w:t>
      </w:r>
      <w:proofErr w:type="spellStart"/>
      <w:r>
        <w:t>вакцинопрофиолактики</w:t>
      </w:r>
      <w:proofErr w:type="spellEnd"/>
      <w:r>
        <w:t xml:space="preserve">, права и обязанности граждан и мед. работников;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Документы, регламентирующие проведение вакцинации;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Теоретические основы организация вакцинопрофилактики;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Организация работы прививочного кабинета поликлиники, работу иммунологической комиссии, учетные и отчетные документы по вакцинопрофилактике;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Методика вакцинации;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Вопросы </w:t>
      </w:r>
      <w:r>
        <w:tab/>
        <w:t xml:space="preserve">хранения </w:t>
      </w:r>
      <w:r>
        <w:tab/>
        <w:t xml:space="preserve">и </w:t>
      </w:r>
      <w:r>
        <w:tab/>
        <w:t xml:space="preserve">транспортировки </w:t>
      </w:r>
      <w:r>
        <w:tab/>
        <w:t xml:space="preserve">вакцин, </w:t>
      </w:r>
      <w:r w:rsidR="0020220F">
        <w:t xml:space="preserve"> </w:t>
      </w:r>
      <w:r>
        <w:tab/>
        <w:t>организаци</w:t>
      </w:r>
      <w:r w:rsidR="0020220F">
        <w:t>я</w:t>
      </w:r>
      <w:r>
        <w:t xml:space="preserve"> «</w:t>
      </w:r>
      <w:proofErr w:type="spellStart"/>
      <w:r>
        <w:t>холодовой</w:t>
      </w:r>
      <w:proofErr w:type="spellEnd"/>
      <w:r>
        <w:t xml:space="preserve"> цепи»; </w:t>
      </w:r>
    </w:p>
    <w:p w:rsidR="00AB774D" w:rsidRDefault="00AB774D" w:rsidP="00AB774D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Характеристика вакцин, входящих в календарь прививок, не входящих в календарь прививок, применяемых по </w:t>
      </w:r>
      <w:proofErr w:type="spellStart"/>
      <w:r>
        <w:t>эпидпоказаниям</w:t>
      </w:r>
      <w:proofErr w:type="spellEnd"/>
      <w:r>
        <w:t xml:space="preserve">. </w:t>
      </w:r>
    </w:p>
    <w:p w:rsidR="00AB774D" w:rsidRDefault="00AB774D" w:rsidP="00AB774D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Противопоказания к проведению прививок;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Заболевания, требующие особого подхода при проведении прививок; </w:t>
      </w:r>
    </w:p>
    <w:p w:rsidR="00AB774D" w:rsidRDefault="00AB774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>Принципы вакцинации детей при нарушении графика прививок;</w:t>
      </w:r>
    </w:p>
    <w:p w:rsidR="00AB774D" w:rsidRDefault="00AB774D" w:rsidP="00AB774D">
      <w:pPr>
        <w:numPr>
          <w:ilvl w:val="0"/>
          <w:numId w:val="5"/>
        </w:numPr>
        <w:tabs>
          <w:tab w:val="left" w:pos="426"/>
        </w:tabs>
        <w:ind w:left="10" w:right="3"/>
      </w:pPr>
      <w:r>
        <w:t>Вакцинопрофилактика у новорожденных детей.</w:t>
      </w:r>
    </w:p>
    <w:p w:rsidR="00AB774D" w:rsidRDefault="00AB774D" w:rsidP="00AB774D">
      <w:pPr>
        <w:numPr>
          <w:ilvl w:val="0"/>
          <w:numId w:val="5"/>
        </w:numPr>
        <w:tabs>
          <w:tab w:val="left" w:pos="426"/>
        </w:tabs>
        <w:ind w:left="10" w:right="3"/>
      </w:pPr>
      <w:r>
        <w:t>Вакцинопрофилактика беременных женщин.</w:t>
      </w:r>
    </w:p>
    <w:p w:rsidR="00AB774D" w:rsidRDefault="00AB774D" w:rsidP="00AB774D">
      <w:pPr>
        <w:numPr>
          <w:ilvl w:val="0"/>
          <w:numId w:val="5"/>
        </w:numPr>
        <w:tabs>
          <w:tab w:val="left" w:pos="426"/>
        </w:tabs>
        <w:ind w:left="10" w:right="3"/>
      </w:pPr>
      <w:r>
        <w:t>Вакцинопрофилактика гриппа.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>Механизмы формирования поствакци</w:t>
      </w:r>
      <w:r w:rsidR="00AB774D">
        <w:t xml:space="preserve">нального иммунного ответа на  </w:t>
      </w:r>
      <w:r>
        <w:t xml:space="preserve">живые и инактивированные вакцины;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Иммунные механизмы возникновения общих и локальных </w:t>
      </w:r>
      <w:r w:rsidR="00AB774D">
        <w:t xml:space="preserve"> </w:t>
      </w:r>
      <w:proofErr w:type="spellStart"/>
      <w:r>
        <w:t>посвакцинальных</w:t>
      </w:r>
      <w:proofErr w:type="spellEnd"/>
      <w:r>
        <w:t xml:space="preserve"> реакций;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Виды вакцин, состав вакцин;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Патогенез, клиническая картина, дифференциальная диагностика и лечение поствакцинальных осложнений; </w:t>
      </w:r>
    </w:p>
    <w:p w:rsidR="00F254C4" w:rsidRDefault="00807C9D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Мониторинг поствакцинальных осложнений; </w:t>
      </w:r>
    </w:p>
    <w:p w:rsidR="00AB774D" w:rsidRDefault="00813313" w:rsidP="00A95E65">
      <w:pPr>
        <w:numPr>
          <w:ilvl w:val="0"/>
          <w:numId w:val="5"/>
        </w:numPr>
        <w:tabs>
          <w:tab w:val="left" w:pos="426"/>
        </w:tabs>
        <w:ind w:left="10" w:right="3"/>
      </w:pPr>
      <w:r>
        <w:t xml:space="preserve">Формирование приверженности населения к вакцинации. </w:t>
      </w:r>
    </w:p>
    <w:p w:rsidR="00AB774D" w:rsidRDefault="00AB774D" w:rsidP="00AB774D">
      <w:pPr>
        <w:tabs>
          <w:tab w:val="left" w:pos="426"/>
        </w:tabs>
        <w:ind w:right="3" w:firstLine="0"/>
      </w:pPr>
    </w:p>
    <w:p w:rsidR="000E7D74" w:rsidRDefault="000E7D74">
      <w:pPr>
        <w:spacing w:after="32" w:line="259" w:lineRule="auto"/>
        <w:ind w:left="68" w:firstLine="0"/>
        <w:jc w:val="center"/>
        <w:rPr>
          <w:b/>
        </w:rPr>
      </w:pPr>
    </w:p>
    <w:p w:rsidR="00F254C4" w:rsidRDefault="00807C9D">
      <w:pPr>
        <w:spacing w:after="32" w:line="259" w:lineRule="auto"/>
        <w:ind w:left="68" w:firstLine="0"/>
        <w:jc w:val="center"/>
      </w:pPr>
      <w:r>
        <w:rPr>
          <w:b/>
        </w:rPr>
        <w:t xml:space="preserve"> </w:t>
      </w:r>
    </w:p>
    <w:p w:rsidR="00F254C4" w:rsidRDefault="00807C9D">
      <w:pPr>
        <w:spacing w:after="0" w:line="259" w:lineRule="auto"/>
        <w:ind w:right="7"/>
        <w:jc w:val="center"/>
      </w:pPr>
      <w:r>
        <w:rPr>
          <w:b/>
        </w:rPr>
        <w:lastRenderedPageBreak/>
        <w:t xml:space="preserve">Примеры тестовых заданий: </w:t>
      </w:r>
    </w:p>
    <w:p w:rsidR="00F254C4" w:rsidRDefault="00807C9D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F254C4" w:rsidRDefault="00807C9D" w:rsidP="00A95E65">
      <w:pPr>
        <w:numPr>
          <w:ilvl w:val="1"/>
          <w:numId w:val="14"/>
        </w:numPr>
        <w:tabs>
          <w:tab w:val="left" w:pos="426"/>
        </w:tabs>
        <w:ind w:left="-142" w:firstLine="0"/>
        <w:jc w:val="left"/>
      </w:pPr>
      <w:r>
        <w:t xml:space="preserve">Какие вакцины можно вводить человеку с первичным иммунодефицитом?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1.АДС-М                   </w:t>
      </w:r>
    </w:p>
    <w:p w:rsidR="00F254C4" w:rsidRDefault="00807C9D" w:rsidP="00A95E65">
      <w:pPr>
        <w:numPr>
          <w:ilvl w:val="1"/>
          <w:numId w:val="14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Коревая                     </w:t>
      </w:r>
    </w:p>
    <w:p w:rsidR="00F254C4" w:rsidRDefault="00807C9D" w:rsidP="00A95E65">
      <w:pPr>
        <w:numPr>
          <w:ilvl w:val="1"/>
          <w:numId w:val="14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Живая полиомиелитная </w:t>
      </w:r>
    </w:p>
    <w:p w:rsidR="00F254C4" w:rsidRDefault="00807C9D" w:rsidP="00A95E65">
      <w:pPr>
        <w:numPr>
          <w:ilvl w:val="1"/>
          <w:numId w:val="14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Инактивированная полиомиелитная                          </w:t>
      </w:r>
    </w:p>
    <w:p w:rsidR="00F254C4" w:rsidRDefault="00807C9D" w:rsidP="00A95E65">
      <w:pPr>
        <w:numPr>
          <w:ilvl w:val="1"/>
          <w:numId w:val="14"/>
        </w:numPr>
        <w:tabs>
          <w:tab w:val="left" w:pos="426"/>
        </w:tabs>
        <w:spacing w:after="14" w:line="269" w:lineRule="auto"/>
        <w:ind w:left="-142" w:firstLine="0"/>
        <w:jc w:val="left"/>
      </w:pPr>
      <w:proofErr w:type="spellStart"/>
      <w:r>
        <w:rPr>
          <w:i/>
        </w:rPr>
        <w:t>Паротитная</w:t>
      </w:r>
      <w:proofErr w:type="spellEnd"/>
      <w:r>
        <w:rPr>
          <w:i/>
        </w:rPr>
        <w:t xml:space="preserve"> </w:t>
      </w:r>
    </w:p>
    <w:p w:rsidR="00F254C4" w:rsidRDefault="00807C9D" w:rsidP="00A95E65">
      <w:pPr>
        <w:tabs>
          <w:tab w:val="left" w:pos="426"/>
        </w:tabs>
        <w:spacing w:after="0" w:line="259" w:lineRule="auto"/>
        <w:ind w:left="-142" w:firstLine="0"/>
        <w:jc w:val="left"/>
      </w:pPr>
      <w:r>
        <w:rPr>
          <w:i/>
        </w:rPr>
        <w:t xml:space="preserve"> </w:t>
      </w:r>
    </w:p>
    <w:p w:rsidR="00F254C4" w:rsidRDefault="00807C9D" w:rsidP="00A95E65">
      <w:pPr>
        <w:tabs>
          <w:tab w:val="left" w:pos="426"/>
        </w:tabs>
        <w:ind w:left="-142" w:right="3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Пациента с аллергией к белку куриного яйца следует прививать против кори: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spacing w:after="14" w:line="269" w:lineRule="auto"/>
        <w:ind w:left="-142" w:right="3" w:firstLine="0"/>
      </w:pPr>
      <w:r>
        <w:rPr>
          <w:i/>
        </w:rPr>
        <w:t xml:space="preserve">Отечественной вакциной                        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spacing w:after="14" w:line="269" w:lineRule="auto"/>
        <w:ind w:left="-142" w:right="3" w:firstLine="0"/>
      </w:pPr>
      <w:r>
        <w:rPr>
          <w:i/>
        </w:rPr>
        <w:t xml:space="preserve">Зарубежной вакциной </w:t>
      </w:r>
    </w:p>
    <w:p w:rsidR="00F254C4" w:rsidRDefault="00807C9D" w:rsidP="00A95E65">
      <w:pPr>
        <w:tabs>
          <w:tab w:val="left" w:pos="426"/>
        </w:tabs>
        <w:spacing w:after="28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При каких параметрах температурного режима следует хранить вакцины? </w:t>
      </w:r>
    </w:p>
    <w:p w:rsidR="00F254C4" w:rsidRDefault="00807C9D" w:rsidP="00A95E65">
      <w:pPr>
        <w:numPr>
          <w:ilvl w:val="1"/>
          <w:numId w:val="15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От -2 до -8°С         </w:t>
      </w:r>
    </w:p>
    <w:p w:rsidR="00F254C4" w:rsidRDefault="00807C9D" w:rsidP="00A95E65">
      <w:pPr>
        <w:numPr>
          <w:ilvl w:val="1"/>
          <w:numId w:val="15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2. От +2 до +8°С        </w:t>
      </w:r>
    </w:p>
    <w:p w:rsidR="00F254C4" w:rsidRDefault="00807C9D" w:rsidP="00A95E65">
      <w:pPr>
        <w:numPr>
          <w:ilvl w:val="1"/>
          <w:numId w:val="15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3. От +4 до +12°С         </w:t>
      </w:r>
    </w:p>
    <w:p w:rsidR="00F254C4" w:rsidRDefault="00807C9D" w:rsidP="00A95E65">
      <w:pPr>
        <w:numPr>
          <w:ilvl w:val="1"/>
          <w:numId w:val="15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4. В холодильнике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Противопоказанием для введения АДС-М является: </w:t>
      </w:r>
    </w:p>
    <w:p w:rsidR="00F254C4" w:rsidRDefault="00807C9D" w:rsidP="00A95E65">
      <w:pPr>
        <w:numPr>
          <w:ilvl w:val="1"/>
          <w:numId w:val="1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Гипертоническая болезнь </w:t>
      </w:r>
    </w:p>
    <w:p w:rsidR="00F254C4" w:rsidRDefault="00807C9D" w:rsidP="00A95E65">
      <w:pPr>
        <w:numPr>
          <w:ilvl w:val="1"/>
          <w:numId w:val="1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Анафилактический шок после предыдущего введения АДС-М </w:t>
      </w:r>
    </w:p>
    <w:p w:rsidR="00F254C4" w:rsidRDefault="00807C9D" w:rsidP="00A95E65">
      <w:pPr>
        <w:numPr>
          <w:ilvl w:val="1"/>
          <w:numId w:val="1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Анафилактическая реакция на пенициллин в анамнезе </w:t>
      </w:r>
    </w:p>
    <w:p w:rsidR="00F254C4" w:rsidRDefault="00807C9D" w:rsidP="00A95E65">
      <w:pPr>
        <w:numPr>
          <w:ilvl w:val="1"/>
          <w:numId w:val="1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Судороги в семейном анамнезе </w:t>
      </w:r>
    </w:p>
    <w:p w:rsidR="00F254C4" w:rsidRDefault="00807C9D" w:rsidP="00A95E65">
      <w:pPr>
        <w:numPr>
          <w:ilvl w:val="1"/>
          <w:numId w:val="1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Температурная реакция (выше 40°С) после предыдущего введения вакцины </w:t>
      </w:r>
    </w:p>
    <w:p w:rsidR="00F254C4" w:rsidRDefault="00807C9D" w:rsidP="00A95E65">
      <w:pPr>
        <w:tabs>
          <w:tab w:val="left" w:pos="426"/>
        </w:tabs>
        <w:spacing w:after="30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Подлежат ли иммунизации дифтерийным анатоксином </w:t>
      </w:r>
      <w:proofErr w:type="spellStart"/>
      <w:r>
        <w:t>реконвалесценты</w:t>
      </w:r>
      <w:proofErr w:type="spellEnd"/>
      <w:r>
        <w:t xml:space="preserve"> дифтерии?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1. Да                    2. Нет </w:t>
      </w:r>
    </w:p>
    <w:p w:rsidR="00F254C4" w:rsidRDefault="00807C9D" w:rsidP="00A95E65">
      <w:pPr>
        <w:tabs>
          <w:tab w:val="left" w:pos="426"/>
        </w:tabs>
        <w:spacing w:after="27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Более напряженный иммунитет создается после использования: </w:t>
      </w:r>
    </w:p>
    <w:p w:rsidR="00F254C4" w:rsidRDefault="00807C9D" w:rsidP="00A95E65">
      <w:pPr>
        <w:numPr>
          <w:ilvl w:val="1"/>
          <w:numId w:val="10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Живых вакцин                     </w:t>
      </w:r>
    </w:p>
    <w:p w:rsidR="00F254C4" w:rsidRDefault="00807C9D" w:rsidP="00A95E65">
      <w:pPr>
        <w:numPr>
          <w:ilvl w:val="1"/>
          <w:numId w:val="10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Инактивированных вакцин </w:t>
      </w:r>
    </w:p>
    <w:p w:rsidR="00F254C4" w:rsidRDefault="00807C9D" w:rsidP="00A95E65">
      <w:pPr>
        <w:tabs>
          <w:tab w:val="left" w:pos="426"/>
        </w:tabs>
        <w:spacing w:after="27" w:line="259" w:lineRule="auto"/>
        <w:ind w:left="-142" w:firstLine="0"/>
        <w:jc w:val="left"/>
      </w:pPr>
      <w:r>
        <w:rPr>
          <w:i/>
        </w:rP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Иммунизирующим антигеном вакцины против гепатита В является: </w:t>
      </w:r>
    </w:p>
    <w:p w:rsidR="00F254C4" w:rsidRDefault="00807C9D" w:rsidP="00A95E65">
      <w:pPr>
        <w:numPr>
          <w:ilvl w:val="1"/>
          <w:numId w:val="11"/>
        </w:numPr>
        <w:tabs>
          <w:tab w:val="left" w:pos="426"/>
        </w:tabs>
        <w:spacing w:after="14" w:line="269" w:lineRule="auto"/>
        <w:ind w:left="-142" w:firstLine="0"/>
        <w:jc w:val="left"/>
      </w:pPr>
      <w:proofErr w:type="spellStart"/>
      <w:r>
        <w:rPr>
          <w:i/>
        </w:rPr>
        <w:t>HBCor-Ag</w:t>
      </w:r>
      <w:proofErr w:type="spellEnd"/>
      <w:r>
        <w:rPr>
          <w:i/>
        </w:rPr>
        <w:t xml:space="preserve">                            </w:t>
      </w:r>
    </w:p>
    <w:p w:rsidR="00F254C4" w:rsidRDefault="00807C9D" w:rsidP="00A95E65">
      <w:pPr>
        <w:numPr>
          <w:ilvl w:val="1"/>
          <w:numId w:val="11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lastRenderedPageBreak/>
        <w:t>HBE-</w:t>
      </w:r>
      <w:proofErr w:type="spellStart"/>
      <w:r>
        <w:rPr>
          <w:i/>
        </w:rPr>
        <w:t>Ag</w:t>
      </w:r>
      <w:proofErr w:type="spellEnd"/>
      <w:r>
        <w:rPr>
          <w:i/>
        </w:rPr>
        <w:t xml:space="preserve">                          </w:t>
      </w:r>
    </w:p>
    <w:p w:rsidR="00F254C4" w:rsidRDefault="00807C9D" w:rsidP="00A95E65">
      <w:pPr>
        <w:numPr>
          <w:ilvl w:val="1"/>
          <w:numId w:val="11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>HBS-</w:t>
      </w:r>
      <w:proofErr w:type="spellStart"/>
      <w:r>
        <w:rPr>
          <w:i/>
        </w:rPr>
        <w:t>Ag</w:t>
      </w:r>
      <w:proofErr w:type="spellEnd"/>
      <w:r>
        <w:rPr>
          <w:i/>
        </w:rPr>
        <w:t xml:space="preserve"> </w:t>
      </w:r>
    </w:p>
    <w:p w:rsidR="00F254C4" w:rsidRDefault="00807C9D" w:rsidP="00A95E65">
      <w:pPr>
        <w:tabs>
          <w:tab w:val="left" w:pos="426"/>
        </w:tabs>
        <w:spacing w:after="27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Характеристика вакцины против ветряной оспы: </w:t>
      </w:r>
    </w:p>
    <w:p w:rsidR="00F254C4" w:rsidRDefault="00807C9D" w:rsidP="00A95E65">
      <w:pPr>
        <w:numPr>
          <w:ilvl w:val="1"/>
          <w:numId w:val="6"/>
        </w:numPr>
        <w:tabs>
          <w:tab w:val="left" w:pos="426"/>
        </w:tabs>
        <w:spacing w:after="14" w:line="269" w:lineRule="auto"/>
        <w:ind w:left="-142" w:firstLine="0"/>
        <w:jc w:val="left"/>
      </w:pPr>
      <w:proofErr w:type="spellStart"/>
      <w:r>
        <w:rPr>
          <w:i/>
        </w:rPr>
        <w:t>Цельноклеточная</w:t>
      </w:r>
      <w:proofErr w:type="spellEnd"/>
      <w:r>
        <w:rPr>
          <w:i/>
        </w:rPr>
        <w:t xml:space="preserve"> инактивированная </w:t>
      </w:r>
    </w:p>
    <w:p w:rsidR="00F254C4" w:rsidRDefault="00807C9D" w:rsidP="00A95E65">
      <w:pPr>
        <w:numPr>
          <w:ilvl w:val="1"/>
          <w:numId w:val="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Инактивированный токсин </w:t>
      </w:r>
    </w:p>
    <w:p w:rsidR="00F254C4" w:rsidRDefault="00807C9D" w:rsidP="00A95E65">
      <w:pPr>
        <w:numPr>
          <w:ilvl w:val="1"/>
          <w:numId w:val="6"/>
        </w:numPr>
        <w:tabs>
          <w:tab w:val="left" w:pos="426"/>
        </w:tabs>
        <w:spacing w:after="14" w:line="269" w:lineRule="auto"/>
        <w:ind w:left="-142" w:firstLine="0"/>
        <w:jc w:val="left"/>
      </w:pPr>
      <w:proofErr w:type="spellStart"/>
      <w:r>
        <w:rPr>
          <w:i/>
        </w:rPr>
        <w:t>Аттенуированная</w:t>
      </w:r>
      <w:proofErr w:type="spellEnd"/>
      <w:r>
        <w:rPr>
          <w:i/>
        </w:rPr>
        <w:t xml:space="preserve"> живая </w:t>
      </w:r>
    </w:p>
    <w:p w:rsidR="00F254C4" w:rsidRDefault="00807C9D" w:rsidP="00A95E65">
      <w:pPr>
        <w:numPr>
          <w:ilvl w:val="1"/>
          <w:numId w:val="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Субъединичная с одним антигеном </w:t>
      </w:r>
    </w:p>
    <w:p w:rsidR="00F254C4" w:rsidRDefault="00807C9D" w:rsidP="00A95E65">
      <w:pPr>
        <w:numPr>
          <w:ilvl w:val="1"/>
          <w:numId w:val="6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Субъединичная с несколькими антигенами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rPr>
          <w:i/>
        </w:rP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Симптомы </w:t>
      </w:r>
      <w:proofErr w:type="spellStart"/>
      <w:r>
        <w:t>коллаптоидного</w:t>
      </w:r>
      <w:proofErr w:type="spellEnd"/>
      <w:r>
        <w:t xml:space="preserve"> состояния: </w:t>
      </w:r>
    </w:p>
    <w:p w:rsidR="00F254C4" w:rsidRDefault="00807C9D" w:rsidP="00A95E65">
      <w:pPr>
        <w:numPr>
          <w:ilvl w:val="1"/>
          <w:numId w:val="7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Резкая бледность, вялость, адинамия, падение артериального давления, цианоз, холодный пот, потеря сознания </w:t>
      </w:r>
    </w:p>
    <w:p w:rsidR="00F254C4" w:rsidRDefault="00807C9D" w:rsidP="00A95E65">
      <w:pPr>
        <w:numPr>
          <w:ilvl w:val="1"/>
          <w:numId w:val="7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Нарушение сознания и/или поведения, </w:t>
      </w:r>
      <w:proofErr w:type="spellStart"/>
      <w:r>
        <w:rPr>
          <w:i/>
        </w:rPr>
        <w:t>абсансы</w:t>
      </w:r>
      <w:proofErr w:type="spellEnd"/>
      <w:r>
        <w:rPr>
          <w:i/>
        </w:rPr>
        <w:t xml:space="preserve">, остановки взора, судороги, появление медленных волн на ЭКГ </w:t>
      </w:r>
    </w:p>
    <w:p w:rsidR="00F254C4" w:rsidRDefault="00807C9D" w:rsidP="00A95E65">
      <w:pPr>
        <w:numPr>
          <w:ilvl w:val="1"/>
          <w:numId w:val="7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Все перечисленное </w:t>
      </w:r>
    </w:p>
    <w:p w:rsidR="00F254C4" w:rsidRDefault="00807C9D" w:rsidP="00A95E65">
      <w:pPr>
        <w:tabs>
          <w:tab w:val="left" w:pos="426"/>
        </w:tabs>
        <w:spacing w:after="23" w:line="259" w:lineRule="auto"/>
        <w:ind w:left="-142" w:firstLine="0"/>
        <w:jc w:val="left"/>
      </w:pPr>
      <w:r>
        <w:rPr>
          <w:i/>
        </w:rP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АДС и его аналоги применяют: </w:t>
      </w:r>
    </w:p>
    <w:p w:rsidR="00F254C4" w:rsidRDefault="00807C9D" w:rsidP="00A95E65">
      <w:pPr>
        <w:numPr>
          <w:ilvl w:val="1"/>
          <w:numId w:val="8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Детям до 6 лет, имевшим противопоказания к введению АКДС </w:t>
      </w:r>
    </w:p>
    <w:p w:rsidR="00F254C4" w:rsidRDefault="00807C9D" w:rsidP="00A95E65">
      <w:pPr>
        <w:numPr>
          <w:ilvl w:val="1"/>
          <w:numId w:val="8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Детям до 6 лет, переболевшим коклюшем </w:t>
      </w:r>
    </w:p>
    <w:p w:rsidR="00F254C4" w:rsidRDefault="00807C9D" w:rsidP="00A95E65">
      <w:pPr>
        <w:numPr>
          <w:ilvl w:val="1"/>
          <w:numId w:val="8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Вакцинация и ревакцинация детей старше 6 лет, подростков и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взрослых </w:t>
      </w:r>
    </w:p>
    <w:p w:rsidR="00F254C4" w:rsidRDefault="00807C9D" w:rsidP="00A95E65">
      <w:pPr>
        <w:tabs>
          <w:tab w:val="left" w:pos="426"/>
        </w:tabs>
        <w:spacing w:after="22" w:line="259" w:lineRule="auto"/>
        <w:ind w:left="-142" w:firstLine="0"/>
        <w:jc w:val="left"/>
      </w:pPr>
      <w:r>
        <w:rPr>
          <w:i/>
        </w:rP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АДС-М и его аналоги применяют: </w:t>
      </w:r>
    </w:p>
    <w:p w:rsidR="00F254C4" w:rsidRDefault="00807C9D" w:rsidP="00A95E65">
      <w:pPr>
        <w:numPr>
          <w:ilvl w:val="1"/>
          <w:numId w:val="9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Детям до 6 лет, имевшим противопоказания к введению АКДС </w:t>
      </w:r>
    </w:p>
    <w:p w:rsidR="00F254C4" w:rsidRDefault="00807C9D" w:rsidP="00A95E65">
      <w:pPr>
        <w:numPr>
          <w:ilvl w:val="1"/>
          <w:numId w:val="9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Детям до 6 лет, переболевшим коклюшем </w:t>
      </w:r>
    </w:p>
    <w:p w:rsidR="00F254C4" w:rsidRDefault="00807C9D" w:rsidP="00A95E65">
      <w:pPr>
        <w:numPr>
          <w:ilvl w:val="1"/>
          <w:numId w:val="9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Вакцинация и ревакцинация детей старше 6 лет, подростков и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взрослых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Длительность сохранения </w:t>
      </w:r>
      <w:proofErr w:type="spellStart"/>
      <w:r>
        <w:t>сероконверсии</w:t>
      </w:r>
      <w:proofErr w:type="spellEnd"/>
      <w:r>
        <w:t xml:space="preserve"> у правильно привитых против кори лиц: </w:t>
      </w:r>
    </w:p>
    <w:p w:rsidR="00F254C4" w:rsidRDefault="00807C9D" w:rsidP="00A95E65">
      <w:pPr>
        <w:numPr>
          <w:ilvl w:val="1"/>
          <w:numId w:val="12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5 лет                  </w:t>
      </w:r>
    </w:p>
    <w:p w:rsidR="00F254C4" w:rsidRDefault="00807C9D" w:rsidP="00A95E65">
      <w:pPr>
        <w:numPr>
          <w:ilvl w:val="1"/>
          <w:numId w:val="12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2. 5 – 10 лет                 </w:t>
      </w:r>
    </w:p>
    <w:p w:rsidR="00F254C4" w:rsidRDefault="00807C9D" w:rsidP="00A95E65">
      <w:pPr>
        <w:numPr>
          <w:ilvl w:val="1"/>
          <w:numId w:val="12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Более 10 лет                  </w:t>
      </w:r>
    </w:p>
    <w:p w:rsidR="00F254C4" w:rsidRDefault="00807C9D" w:rsidP="00A95E65">
      <w:pPr>
        <w:numPr>
          <w:ilvl w:val="1"/>
          <w:numId w:val="12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Более 25 лет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proofErr w:type="spellStart"/>
      <w:r>
        <w:t>Постэкспозиционная</w:t>
      </w:r>
      <w:proofErr w:type="spellEnd"/>
      <w:r>
        <w:t xml:space="preserve"> вакцинопрофилактика кори проводится: </w:t>
      </w:r>
    </w:p>
    <w:p w:rsidR="00F254C4" w:rsidRDefault="00807C9D" w:rsidP="00A95E65">
      <w:pPr>
        <w:numPr>
          <w:ilvl w:val="1"/>
          <w:numId w:val="13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lastRenderedPageBreak/>
        <w:t xml:space="preserve">В первые 3 дня от момента контакта, лицам старше 12 мес., не болевшим корью и не привитым </w:t>
      </w:r>
    </w:p>
    <w:p w:rsidR="00F254C4" w:rsidRDefault="00807C9D" w:rsidP="00A95E65">
      <w:pPr>
        <w:numPr>
          <w:ilvl w:val="1"/>
          <w:numId w:val="13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В первые 3 дня от момента контакта детям 6-12 мес. </w:t>
      </w:r>
    </w:p>
    <w:p w:rsidR="00F254C4" w:rsidRDefault="00807C9D" w:rsidP="00A95E65">
      <w:pPr>
        <w:numPr>
          <w:ilvl w:val="1"/>
          <w:numId w:val="13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Лицам, не болевшим корью и не привитым, в первые 7 дней от момента выявления первого больного в очаге </w:t>
      </w:r>
    </w:p>
    <w:p w:rsidR="00F254C4" w:rsidRDefault="00807C9D" w:rsidP="00A95E65">
      <w:pPr>
        <w:numPr>
          <w:ilvl w:val="1"/>
          <w:numId w:val="13"/>
        </w:num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 xml:space="preserve">Не проводится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 xml:space="preserve">Следует ли прививать против краснухи лиц, в медицинских документах которых имеются указания на перенесенную инфекцию?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Да                     2. Нет </w:t>
      </w:r>
    </w:p>
    <w:p w:rsidR="00F254C4" w:rsidRDefault="00807C9D" w:rsidP="00A95E65">
      <w:pPr>
        <w:tabs>
          <w:tab w:val="left" w:pos="426"/>
        </w:tabs>
        <w:spacing w:after="26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numPr>
          <w:ilvl w:val="1"/>
          <w:numId w:val="5"/>
        </w:numPr>
        <w:tabs>
          <w:tab w:val="left" w:pos="426"/>
        </w:tabs>
        <w:ind w:left="-142" w:right="3" w:firstLine="0"/>
      </w:pPr>
      <w:r>
        <w:t>Представляет ли опасность иммунизация против краснухи лиц перенесших ранее эту инфекцию?</w:t>
      </w:r>
      <w:r>
        <w:rPr>
          <w:i/>
        </w:rPr>
        <w:t xml:space="preserve"> </w:t>
      </w:r>
    </w:p>
    <w:p w:rsidR="00F254C4" w:rsidRDefault="00807C9D" w:rsidP="00A95E65">
      <w:pPr>
        <w:tabs>
          <w:tab w:val="left" w:pos="426"/>
        </w:tabs>
        <w:spacing w:after="14" w:line="269" w:lineRule="auto"/>
        <w:ind w:left="-142" w:firstLine="0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Да                     2. Нет </w:t>
      </w:r>
    </w:p>
    <w:p w:rsidR="00F254C4" w:rsidRDefault="00807C9D" w:rsidP="00A95E65">
      <w:pPr>
        <w:tabs>
          <w:tab w:val="left" w:pos="426"/>
        </w:tabs>
        <w:spacing w:after="0" w:line="259" w:lineRule="auto"/>
        <w:ind w:left="-142" w:firstLine="0"/>
        <w:jc w:val="left"/>
      </w:pPr>
      <w:r>
        <w:t xml:space="preserve"> </w:t>
      </w:r>
    </w:p>
    <w:p w:rsidR="00F254C4" w:rsidRDefault="00807C9D" w:rsidP="00A95E65">
      <w:pPr>
        <w:tabs>
          <w:tab w:val="left" w:pos="426"/>
        </w:tabs>
        <w:spacing w:after="0" w:line="259" w:lineRule="auto"/>
        <w:ind w:left="-142" w:firstLine="0"/>
        <w:jc w:val="left"/>
      </w:pPr>
      <w:r>
        <w:t xml:space="preserve">  </w:t>
      </w:r>
      <w:r>
        <w:rPr>
          <w:b/>
        </w:rPr>
        <w:t xml:space="preserve"> </w:t>
      </w:r>
    </w:p>
    <w:p w:rsidR="00F254C4" w:rsidRPr="00813313" w:rsidRDefault="00807C9D" w:rsidP="00A95E65">
      <w:pPr>
        <w:pStyle w:val="1"/>
        <w:tabs>
          <w:tab w:val="left" w:pos="426"/>
        </w:tabs>
        <w:ind w:left="10" w:right="2"/>
        <w:rPr>
          <w:szCs w:val="28"/>
        </w:rPr>
      </w:pPr>
      <w:r w:rsidRPr="00813313">
        <w:rPr>
          <w:szCs w:val="28"/>
        </w:rPr>
        <w:t xml:space="preserve">ЛИТЕРАТУРА </w:t>
      </w:r>
    </w:p>
    <w:p w:rsidR="00F254C4" w:rsidRPr="00813313" w:rsidRDefault="00807C9D" w:rsidP="00A95E65">
      <w:pPr>
        <w:tabs>
          <w:tab w:val="left" w:pos="426"/>
        </w:tabs>
        <w:spacing w:after="31" w:line="259" w:lineRule="auto"/>
        <w:jc w:val="left"/>
        <w:rPr>
          <w:szCs w:val="28"/>
        </w:rPr>
      </w:pPr>
      <w:r w:rsidRPr="00813313">
        <w:rPr>
          <w:szCs w:val="28"/>
        </w:rPr>
        <w:t xml:space="preserve"> </w:t>
      </w:r>
    </w:p>
    <w:p w:rsidR="00F254C4" w:rsidRPr="00813313" w:rsidRDefault="00807C9D" w:rsidP="00A95E65">
      <w:pPr>
        <w:tabs>
          <w:tab w:val="left" w:pos="426"/>
        </w:tabs>
        <w:spacing w:after="20" w:line="259" w:lineRule="auto"/>
        <w:ind w:right="2"/>
        <w:jc w:val="center"/>
        <w:rPr>
          <w:szCs w:val="28"/>
        </w:rPr>
      </w:pPr>
      <w:r w:rsidRPr="00813313">
        <w:rPr>
          <w:b/>
          <w:szCs w:val="28"/>
        </w:rPr>
        <w:t xml:space="preserve">Основная литература </w:t>
      </w:r>
    </w:p>
    <w:p w:rsidR="00F254C4" w:rsidRPr="00E11ACF" w:rsidRDefault="00807C9D" w:rsidP="00A95E65">
      <w:pPr>
        <w:numPr>
          <w:ilvl w:val="0"/>
          <w:numId w:val="17"/>
        </w:numPr>
        <w:tabs>
          <w:tab w:val="left" w:pos="426"/>
        </w:tabs>
        <w:spacing w:after="16" w:line="259" w:lineRule="auto"/>
        <w:ind w:left="10"/>
        <w:rPr>
          <w:szCs w:val="28"/>
        </w:rPr>
      </w:pPr>
      <w:r w:rsidRPr="00E11ACF">
        <w:rPr>
          <w:szCs w:val="28"/>
        </w:rPr>
        <w:t xml:space="preserve">Руководство по клинической </w:t>
      </w:r>
      <w:proofErr w:type="spellStart"/>
      <w:r w:rsidRPr="00E11ACF">
        <w:rPr>
          <w:szCs w:val="28"/>
        </w:rPr>
        <w:t>вакцинологии</w:t>
      </w:r>
      <w:proofErr w:type="spellEnd"/>
      <w:proofErr w:type="gramStart"/>
      <w:r w:rsidRPr="00E11ACF">
        <w:rPr>
          <w:szCs w:val="28"/>
        </w:rPr>
        <w:t xml:space="preserve"> :</w:t>
      </w:r>
      <w:proofErr w:type="gramEnd"/>
      <w:r w:rsidRPr="00E11ACF">
        <w:rPr>
          <w:szCs w:val="28"/>
        </w:rPr>
        <w:t xml:space="preserve"> рук-во для врачей / В. Ф. </w:t>
      </w:r>
      <w:proofErr w:type="spellStart"/>
      <w:r w:rsidRPr="00E11ACF">
        <w:rPr>
          <w:szCs w:val="28"/>
        </w:rPr>
        <w:t>Учайкин</w:t>
      </w:r>
      <w:proofErr w:type="spellEnd"/>
      <w:r w:rsidRPr="00E11ACF">
        <w:rPr>
          <w:szCs w:val="28"/>
        </w:rPr>
        <w:t xml:space="preserve">, О. В. </w:t>
      </w:r>
      <w:proofErr w:type="spellStart"/>
      <w:r w:rsidRPr="00E11ACF">
        <w:rPr>
          <w:szCs w:val="28"/>
        </w:rPr>
        <w:t>Шамшева</w:t>
      </w:r>
      <w:proofErr w:type="spellEnd"/>
      <w:r w:rsidRPr="00E11ACF">
        <w:rPr>
          <w:szCs w:val="28"/>
        </w:rPr>
        <w:t xml:space="preserve">. </w:t>
      </w:r>
      <w:r w:rsidR="00E11ACF" w:rsidRPr="00813313">
        <w:rPr>
          <w:szCs w:val="28"/>
        </w:rPr>
        <w:t>–</w:t>
      </w:r>
      <w:r w:rsidRPr="00E11ACF">
        <w:rPr>
          <w:szCs w:val="28"/>
        </w:rPr>
        <w:t xml:space="preserve"> Москва</w:t>
      </w:r>
      <w:proofErr w:type="gramStart"/>
      <w:r w:rsidRPr="00E11ACF">
        <w:rPr>
          <w:szCs w:val="28"/>
        </w:rPr>
        <w:t xml:space="preserve"> :</w:t>
      </w:r>
      <w:proofErr w:type="gramEnd"/>
      <w:r w:rsidRPr="00E11ACF">
        <w:rPr>
          <w:szCs w:val="28"/>
        </w:rPr>
        <w:t xml:space="preserve"> ГЭОТАР-Медиа, 2013. </w:t>
      </w:r>
      <w:r w:rsidR="00E11ACF" w:rsidRPr="00813313">
        <w:rPr>
          <w:szCs w:val="28"/>
        </w:rPr>
        <w:t>–</w:t>
      </w:r>
      <w:r w:rsidRPr="00E11ACF">
        <w:rPr>
          <w:szCs w:val="28"/>
        </w:rPr>
        <w:t xml:space="preserve"> 592 с.  </w:t>
      </w:r>
    </w:p>
    <w:p w:rsidR="00F254C4" w:rsidRPr="00813313" w:rsidRDefault="00807C9D" w:rsidP="00A95E65">
      <w:pPr>
        <w:numPr>
          <w:ilvl w:val="0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 xml:space="preserve">Вакцинация для всех: простые ответы на непростые вопросы. Руководство для врачей. Ильина С.В., </w:t>
      </w:r>
      <w:proofErr w:type="spellStart"/>
      <w:r w:rsidRPr="00813313">
        <w:rPr>
          <w:szCs w:val="28"/>
        </w:rPr>
        <w:t>Намазова</w:t>
      </w:r>
      <w:proofErr w:type="spellEnd"/>
      <w:r w:rsidRPr="00813313">
        <w:rPr>
          <w:szCs w:val="28"/>
        </w:rPr>
        <w:t>-Баранова Л.С., Баранов А.А. – М.:</w:t>
      </w:r>
      <w:proofErr w:type="spellStart"/>
      <w:r w:rsidRPr="00813313">
        <w:rPr>
          <w:szCs w:val="28"/>
        </w:rPr>
        <w:t>ПедиатрЪ</w:t>
      </w:r>
      <w:proofErr w:type="spellEnd"/>
      <w:r w:rsidRPr="00813313">
        <w:rPr>
          <w:szCs w:val="28"/>
        </w:rPr>
        <w:t xml:space="preserve"> , 2016. – 180 с. </w:t>
      </w:r>
    </w:p>
    <w:p w:rsidR="00F254C4" w:rsidRPr="00813313" w:rsidRDefault="00807C9D" w:rsidP="00A95E65">
      <w:pPr>
        <w:numPr>
          <w:ilvl w:val="0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 xml:space="preserve">Вакцины и вакцинация: национальное руководство / ред. В. В. Зверев.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Москва: ГЭОТАР-Медиа, 2011.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880 с. + 1 эл. опт</w:t>
      </w:r>
      <w:proofErr w:type="gramStart"/>
      <w:r w:rsidRPr="00813313">
        <w:rPr>
          <w:szCs w:val="28"/>
        </w:rPr>
        <w:t>.</w:t>
      </w:r>
      <w:proofErr w:type="gramEnd"/>
      <w:r w:rsidRPr="00813313">
        <w:rPr>
          <w:szCs w:val="28"/>
        </w:rPr>
        <w:t xml:space="preserve"> </w:t>
      </w:r>
      <w:proofErr w:type="gramStart"/>
      <w:r w:rsidRPr="00813313">
        <w:rPr>
          <w:szCs w:val="28"/>
        </w:rPr>
        <w:t>д</w:t>
      </w:r>
      <w:proofErr w:type="gramEnd"/>
      <w:r w:rsidRPr="00813313">
        <w:rPr>
          <w:szCs w:val="28"/>
        </w:rPr>
        <w:t xml:space="preserve">иск (CD-ROM).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(Национальные руководства). </w:t>
      </w:r>
    </w:p>
    <w:p w:rsidR="00F254C4" w:rsidRPr="00813313" w:rsidRDefault="00807C9D" w:rsidP="00A95E65">
      <w:pPr>
        <w:tabs>
          <w:tab w:val="left" w:pos="426"/>
        </w:tabs>
        <w:spacing w:after="26" w:line="259" w:lineRule="auto"/>
        <w:jc w:val="center"/>
        <w:rPr>
          <w:szCs w:val="28"/>
        </w:rPr>
      </w:pPr>
      <w:r w:rsidRPr="00813313">
        <w:rPr>
          <w:b/>
          <w:szCs w:val="28"/>
        </w:rPr>
        <w:t xml:space="preserve"> </w:t>
      </w:r>
    </w:p>
    <w:p w:rsidR="00F254C4" w:rsidRPr="00813313" w:rsidRDefault="00807C9D" w:rsidP="00A95E65">
      <w:pPr>
        <w:tabs>
          <w:tab w:val="left" w:pos="426"/>
        </w:tabs>
        <w:spacing w:after="20" w:line="259" w:lineRule="auto"/>
        <w:ind w:right="3"/>
        <w:jc w:val="center"/>
        <w:rPr>
          <w:szCs w:val="28"/>
        </w:rPr>
      </w:pPr>
      <w:r w:rsidRPr="00813313">
        <w:rPr>
          <w:b/>
          <w:szCs w:val="28"/>
        </w:rPr>
        <w:t xml:space="preserve">Дополнительная литература </w:t>
      </w:r>
    </w:p>
    <w:p w:rsidR="00F254C4" w:rsidRPr="00E11ACF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E11ACF">
        <w:rPr>
          <w:szCs w:val="28"/>
        </w:rPr>
        <w:t xml:space="preserve">Иммунобиологические препараты: клинико-иммунобиологическая эффективность: справочник / ред.: М. П. </w:t>
      </w:r>
      <w:proofErr w:type="spellStart"/>
      <w:r w:rsidRPr="00E11ACF">
        <w:rPr>
          <w:szCs w:val="28"/>
        </w:rPr>
        <w:t>Костинов</w:t>
      </w:r>
      <w:proofErr w:type="spellEnd"/>
      <w:r w:rsidRPr="00E11ACF">
        <w:rPr>
          <w:szCs w:val="28"/>
        </w:rPr>
        <w:t xml:space="preserve">, Н. В. </w:t>
      </w:r>
      <w:proofErr w:type="spellStart"/>
      <w:r w:rsidRPr="00E11ACF">
        <w:rPr>
          <w:szCs w:val="28"/>
        </w:rPr>
        <w:t>Медуницын</w:t>
      </w:r>
      <w:proofErr w:type="spellEnd"/>
      <w:r w:rsidRPr="00E11ACF">
        <w:rPr>
          <w:szCs w:val="28"/>
        </w:rPr>
        <w:t xml:space="preserve">. </w:t>
      </w:r>
      <w:r w:rsidR="00E11ACF" w:rsidRPr="00813313">
        <w:rPr>
          <w:szCs w:val="28"/>
        </w:rPr>
        <w:t>–</w:t>
      </w:r>
      <w:r w:rsidRPr="00E11ACF">
        <w:rPr>
          <w:szCs w:val="28"/>
        </w:rPr>
        <w:t xml:space="preserve"> Москва: [б. и.], 2005. </w:t>
      </w:r>
      <w:r w:rsidR="00E11ACF" w:rsidRPr="00813313">
        <w:rPr>
          <w:szCs w:val="28"/>
        </w:rPr>
        <w:t>–</w:t>
      </w:r>
      <w:r w:rsidRPr="00E11ACF">
        <w:rPr>
          <w:szCs w:val="28"/>
        </w:rPr>
        <w:t xml:space="preserve"> 256 с. 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 xml:space="preserve">Аллергология и иммунология: национальное руководство: краткое издание / ред. Р. М. Хаитов.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Москва: ГЭОТАР - Медиа, 2013.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640 с. 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 xml:space="preserve">Руководство по вакцинопрофилактике особо опасных инфекций: руководство / ред. И. В. Борисевич. - </w:t>
      </w:r>
      <w:proofErr w:type="gramStart"/>
      <w:r w:rsidRPr="00813313">
        <w:rPr>
          <w:szCs w:val="28"/>
        </w:rPr>
        <w:t>Киров: [б</w:t>
      </w:r>
      <w:proofErr w:type="gramEnd"/>
      <w:r w:rsidRPr="00813313">
        <w:rPr>
          <w:szCs w:val="28"/>
        </w:rPr>
        <w:t xml:space="preserve">. и.], 2011.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152 с. 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 xml:space="preserve">Энциклопедический справочник оперативной информации по иммунологии, аллергологии и </w:t>
      </w:r>
      <w:proofErr w:type="spellStart"/>
      <w:r w:rsidRPr="00813313">
        <w:rPr>
          <w:szCs w:val="28"/>
        </w:rPr>
        <w:t>вакцинологии</w:t>
      </w:r>
      <w:proofErr w:type="spellEnd"/>
      <w:r w:rsidRPr="00813313">
        <w:rPr>
          <w:szCs w:val="28"/>
        </w:rPr>
        <w:t xml:space="preserve">: учебное пособие для системы послевузовского профессионального образования врачей / А. М. Земсков, В. </w:t>
      </w:r>
      <w:r w:rsidRPr="00813313">
        <w:rPr>
          <w:szCs w:val="28"/>
        </w:rPr>
        <w:lastRenderedPageBreak/>
        <w:t xml:space="preserve">М. Земсков, Н. М. </w:t>
      </w:r>
      <w:proofErr w:type="spellStart"/>
      <w:r w:rsidRPr="00813313">
        <w:rPr>
          <w:szCs w:val="28"/>
        </w:rPr>
        <w:t>Мамчик</w:t>
      </w:r>
      <w:proofErr w:type="spellEnd"/>
      <w:r w:rsidRPr="00813313">
        <w:rPr>
          <w:szCs w:val="28"/>
        </w:rPr>
        <w:t xml:space="preserve">, А. В. Караулов, А. И. Конопля, М. А. Земсков.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Вор</w:t>
      </w:r>
      <w:r w:rsidR="00813313" w:rsidRPr="00813313">
        <w:rPr>
          <w:szCs w:val="28"/>
        </w:rPr>
        <w:t>онеж: Типография Королева, 2011.</w:t>
      </w:r>
      <w:r w:rsidRPr="00813313">
        <w:rPr>
          <w:szCs w:val="28"/>
        </w:rPr>
        <w:t xml:space="preserve">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428 с. 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r w:rsidRPr="00813313">
        <w:rPr>
          <w:szCs w:val="28"/>
        </w:rPr>
        <w:t>Профилактическая педиатрия [Текст]</w:t>
      </w:r>
      <w:proofErr w:type="gramStart"/>
      <w:r w:rsidRPr="00813313">
        <w:rPr>
          <w:szCs w:val="28"/>
        </w:rPr>
        <w:t xml:space="preserve"> :</w:t>
      </w:r>
      <w:proofErr w:type="gramEnd"/>
      <w:r w:rsidRPr="00813313">
        <w:rPr>
          <w:szCs w:val="28"/>
        </w:rPr>
        <w:t xml:space="preserve"> руководство для врачей / ред.: А. А. Баранов, Л. С. </w:t>
      </w:r>
      <w:proofErr w:type="spellStart"/>
      <w:r w:rsidRPr="00813313">
        <w:rPr>
          <w:szCs w:val="28"/>
        </w:rPr>
        <w:t>Намазова</w:t>
      </w:r>
      <w:proofErr w:type="spellEnd"/>
      <w:r w:rsidRPr="00813313">
        <w:rPr>
          <w:szCs w:val="28"/>
        </w:rPr>
        <w:t>-Баранова. - Москва</w:t>
      </w:r>
      <w:proofErr w:type="gramStart"/>
      <w:r w:rsidRPr="00813313">
        <w:rPr>
          <w:szCs w:val="28"/>
        </w:rPr>
        <w:t xml:space="preserve"> :</w:t>
      </w:r>
      <w:proofErr w:type="gramEnd"/>
      <w:r w:rsidRPr="00813313">
        <w:rPr>
          <w:szCs w:val="28"/>
        </w:rPr>
        <w:t xml:space="preserve"> </w:t>
      </w:r>
      <w:proofErr w:type="spellStart"/>
      <w:r w:rsidRPr="00813313">
        <w:rPr>
          <w:szCs w:val="28"/>
        </w:rPr>
        <w:t>ПедиатрЪ</w:t>
      </w:r>
      <w:proofErr w:type="spellEnd"/>
      <w:r w:rsidRPr="00813313">
        <w:rPr>
          <w:szCs w:val="28"/>
        </w:rPr>
        <w:t xml:space="preserve">, 2015.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744 с.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proofErr w:type="spellStart"/>
      <w:r w:rsidRPr="00813313">
        <w:rPr>
          <w:szCs w:val="28"/>
        </w:rPr>
        <w:t>Медуницин</w:t>
      </w:r>
      <w:proofErr w:type="spellEnd"/>
      <w:r w:rsidRPr="00813313">
        <w:rPr>
          <w:szCs w:val="28"/>
        </w:rPr>
        <w:t xml:space="preserve">, Н.В. Вакцины. Новые способы повышения эффективности и безопасности вакцинации / Н.В. </w:t>
      </w:r>
      <w:proofErr w:type="spellStart"/>
      <w:r w:rsidRPr="00813313">
        <w:rPr>
          <w:szCs w:val="28"/>
        </w:rPr>
        <w:t>Медуницин</w:t>
      </w:r>
      <w:proofErr w:type="spellEnd"/>
      <w:r w:rsidRPr="00813313">
        <w:rPr>
          <w:szCs w:val="28"/>
        </w:rPr>
        <w:t xml:space="preserve">, А.Н. Миронов // Вопросы вирусологии. Приложение 1. </w:t>
      </w:r>
      <w:r w:rsidR="00E11ACF" w:rsidRPr="00813313">
        <w:rPr>
          <w:szCs w:val="28"/>
        </w:rPr>
        <w:t>–</w:t>
      </w:r>
      <w:r w:rsidRPr="00813313">
        <w:rPr>
          <w:szCs w:val="28"/>
        </w:rPr>
        <w:t xml:space="preserve"> 2012. – с. 51-56.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proofErr w:type="spellStart"/>
      <w:r w:rsidRPr="00813313">
        <w:rPr>
          <w:szCs w:val="28"/>
        </w:rPr>
        <w:t>Костинов</w:t>
      </w:r>
      <w:proofErr w:type="spellEnd"/>
      <w:r w:rsidRPr="00813313">
        <w:rPr>
          <w:szCs w:val="28"/>
        </w:rPr>
        <w:t xml:space="preserve">, М.П. Вакцинопрофилактика пневмококковой инфекции и гриппа при аутоиммунных заболеваниях / М.П. </w:t>
      </w:r>
      <w:proofErr w:type="spellStart"/>
      <w:r w:rsidRPr="00813313">
        <w:rPr>
          <w:szCs w:val="28"/>
        </w:rPr>
        <w:t>Костинов</w:t>
      </w:r>
      <w:proofErr w:type="spellEnd"/>
      <w:r w:rsidRPr="00813313">
        <w:rPr>
          <w:szCs w:val="28"/>
        </w:rPr>
        <w:t xml:space="preserve">, А.А. Тарасова // М.: МДВ, 2009. – 252 с. </w:t>
      </w:r>
    </w:p>
    <w:p w:rsidR="00F254C4" w:rsidRPr="00813313" w:rsidRDefault="00807C9D" w:rsidP="00A95E65">
      <w:pPr>
        <w:numPr>
          <w:ilvl w:val="1"/>
          <w:numId w:val="17"/>
        </w:numPr>
        <w:tabs>
          <w:tab w:val="left" w:pos="426"/>
        </w:tabs>
        <w:spacing w:after="16"/>
        <w:ind w:left="10"/>
        <w:rPr>
          <w:szCs w:val="28"/>
        </w:rPr>
      </w:pPr>
      <w:proofErr w:type="spellStart"/>
      <w:r w:rsidRPr="00813313">
        <w:rPr>
          <w:szCs w:val="28"/>
        </w:rPr>
        <w:t>Костинов</w:t>
      </w:r>
      <w:proofErr w:type="spellEnd"/>
      <w:r w:rsidRPr="00813313">
        <w:rPr>
          <w:szCs w:val="28"/>
        </w:rPr>
        <w:t xml:space="preserve">, М.П. Иммуномодуляторы и вакцинация / М.П. </w:t>
      </w:r>
      <w:proofErr w:type="spellStart"/>
      <w:r w:rsidRPr="00813313">
        <w:rPr>
          <w:szCs w:val="28"/>
        </w:rPr>
        <w:t>Костинов</w:t>
      </w:r>
      <w:proofErr w:type="spellEnd"/>
      <w:r w:rsidRPr="00813313">
        <w:rPr>
          <w:szCs w:val="28"/>
        </w:rPr>
        <w:t>, И.Л. Соловьева</w:t>
      </w:r>
      <w:r w:rsidR="00232B03">
        <w:rPr>
          <w:szCs w:val="28"/>
        </w:rPr>
        <w:t xml:space="preserve"> // М.:</w:t>
      </w:r>
      <w:proofErr w:type="spellStart"/>
      <w:r w:rsidRPr="00813313">
        <w:rPr>
          <w:szCs w:val="28"/>
        </w:rPr>
        <w:t>Мпресс</w:t>
      </w:r>
      <w:proofErr w:type="spellEnd"/>
      <w:r w:rsidRPr="00813313">
        <w:rPr>
          <w:szCs w:val="28"/>
        </w:rPr>
        <w:t xml:space="preserve">, 2013. – 272 с. </w:t>
      </w:r>
    </w:p>
    <w:p w:rsidR="00F254C4" w:rsidRPr="00813313" w:rsidRDefault="00807C9D">
      <w:pPr>
        <w:spacing w:after="32" w:line="259" w:lineRule="auto"/>
        <w:ind w:left="68" w:firstLine="0"/>
        <w:jc w:val="center"/>
        <w:rPr>
          <w:szCs w:val="28"/>
        </w:rPr>
      </w:pPr>
      <w:r w:rsidRPr="00813313">
        <w:rPr>
          <w:b/>
          <w:szCs w:val="28"/>
        </w:rPr>
        <w:t xml:space="preserve"> </w:t>
      </w:r>
    </w:p>
    <w:p w:rsidR="00813313" w:rsidRPr="000E7D74" w:rsidRDefault="00807C9D" w:rsidP="00A95E65">
      <w:pPr>
        <w:pStyle w:val="1"/>
        <w:tabs>
          <w:tab w:val="left" w:pos="567"/>
        </w:tabs>
        <w:ind w:left="10" w:right="1"/>
        <w:rPr>
          <w:szCs w:val="28"/>
        </w:rPr>
      </w:pPr>
      <w:r w:rsidRPr="000E7D74">
        <w:rPr>
          <w:szCs w:val="28"/>
        </w:rPr>
        <w:t>ИНФОРМАЦИОННЫЕ РЕСУРСЫ</w:t>
      </w:r>
    </w:p>
    <w:p w:rsidR="00F254C4" w:rsidRPr="000E7D74" w:rsidRDefault="00807C9D" w:rsidP="00A95E65">
      <w:pPr>
        <w:pStyle w:val="1"/>
        <w:tabs>
          <w:tab w:val="left" w:pos="567"/>
        </w:tabs>
        <w:ind w:left="10" w:right="1"/>
        <w:rPr>
          <w:szCs w:val="28"/>
        </w:rPr>
      </w:pPr>
      <w:r w:rsidRPr="000E7D74">
        <w:rPr>
          <w:szCs w:val="28"/>
        </w:rPr>
        <w:t xml:space="preserve">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r w:rsidRPr="000E7D74">
        <w:rPr>
          <w:szCs w:val="28"/>
        </w:rPr>
        <w:t xml:space="preserve">Консультант врача (электронная библиотека): http://www.rosmedlib.ru/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r w:rsidRPr="000E7D74">
        <w:rPr>
          <w:szCs w:val="28"/>
        </w:rPr>
        <w:t xml:space="preserve">Научная электронная библиотека: http://elibrary.ru/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r w:rsidRPr="000E7D74">
        <w:rPr>
          <w:szCs w:val="28"/>
        </w:rPr>
        <w:t xml:space="preserve">Сибирский медицинский журнал (Иркутск): http:/sibir.elpub.ru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r w:rsidRPr="000E7D74">
        <w:rPr>
          <w:szCs w:val="28"/>
        </w:rPr>
        <w:t xml:space="preserve">Всемирная Организация Здравоохранения https://www.who.int/ru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r w:rsidRPr="000E7D74">
        <w:rPr>
          <w:szCs w:val="28"/>
        </w:rPr>
        <w:t xml:space="preserve">Обзоры мировых медицинских журналов на русском языке http://www.medmir.com/  </w:t>
      </w:r>
    </w:p>
    <w:p w:rsidR="00F254C4" w:rsidRPr="000E7D74" w:rsidRDefault="00807C9D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proofErr w:type="spellStart"/>
      <w:r w:rsidRPr="000E7D74">
        <w:rPr>
          <w:szCs w:val="28"/>
        </w:rPr>
        <w:t>Фармакоклинический</w:t>
      </w:r>
      <w:proofErr w:type="spellEnd"/>
      <w:r w:rsidRPr="000E7D74">
        <w:rPr>
          <w:szCs w:val="28"/>
        </w:rPr>
        <w:t xml:space="preserve"> справочник</w:t>
      </w:r>
      <w:r w:rsidR="00813313" w:rsidRPr="000E7D74">
        <w:rPr>
          <w:szCs w:val="28"/>
        </w:rPr>
        <w:t xml:space="preserve">: </w:t>
      </w:r>
      <w:r w:rsidRPr="000E7D74">
        <w:rPr>
          <w:szCs w:val="28"/>
        </w:rPr>
        <w:t xml:space="preserve"> </w:t>
      </w:r>
      <w:hyperlink r:id="rId8" w:history="1">
        <w:r w:rsidR="00A95E65" w:rsidRPr="000E7D74">
          <w:rPr>
            <w:szCs w:val="28"/>
          </w:rPr>
          <w:t>http://medi.ru/</w:t>
        </w:r>
      </w:hyperlink>
    </w:p>
    <w:p w:rsidR="00813313" w:rsidRPr="000E7D74" w:rsidRDefault="005E747A" w:rsidP="00813313">
      <w:pPr>
        <w:numPr>
          <w:ilvl w:val="0"/>
          <w:numId w:val="18"/>
        </w:numPr>
        <w:tabs>
          <w:tab w:val="left" w:pos="284"/>
        </w:tabs>
        <w:spacing w:after="16"/>
        <w:ind w:left="10"/>
        <w:rPr>
          <w:szCs w:val="28"/>
        </w:rPr>
      </w:pPr>
      <w:hyperlink r:id="rId9" w:tgtFrame="_blank" w:history="1">
        <w:r w:rsidR="00813313" w:rsidRPr="000E7D74">
          <w:rPr>
            <w:szCs w:val="28"/>
          </w:rPr>
          <w:t>Экспертный отчет ВОЗ по плану действий в ходе всемирной программы вакцинации за 2018 год</w:t>
        </w:r>
      </w:hyperlink>
      <w:r w:rsidR="00813313" w:rsidRPr="000E7D74">
        <w:rPr>
          <w:szCs w:val="28"/>
        </w:rPr>
        <w:t>https://www.who.int/immunization/global_vaccine_action_plan/SAGE_GVAP_Assessment_Report_2018_EN.pdf?ua=1</w:t>
      </w:r>
    </w:p>
    <w:p w:rsidR="00813313" w:rsidRPr="00813313" w:rsidRDefault="00813313" w:rsidP="00813313">
      <w:pPr>
        <w:tabs>
          <w:tab w:val="left" w:pos="567"/>
        </w:tabs>
        <w:spacing w:after="16"/>
        <w:ind w:firstLine="0"/>
        <w:rPr>
          <w:szCs w:val="28"/>
        </w:rPr>
      </w:pPr>
    </w:p>
    <w:p w:rsidR="00A95E65" w:rsidRPr="00813313" w:rsidRDefault="00A95E65">
      <w:pPr>
        <w:spacing w:after="26" w:line="259" w:lineRule="auto"/>
        <w:ind w:left="0" w:right="2159" w:firstLine="0"/>
        <w:jc w:val="right"/>
        <w:rPr>
          <w:b/>
          <w:szCs w:val="28"/>
        </w:rPr>
      </w:pPr>
    </w:p>
    <w:p w:rsidR="00F254C4" w:rsidRPr="00813313" w:rsidRDefault="00807C9D" w:rsidP="000249A7">
      <w:pPr>
        <w:spacing w:after="26" w:line="259" w:lineRule="auto"/>
        <w:ind w:left="851" w:right="1562" w:firstLine="0"/>
        <w:jc w:val="center"/>
        <w:rPr>
          <w:szCs w:val="28"/>
        </w:rPr>
      </w:pPr>
      <w:r w:rsidRPr="00813313">
        <w:rPr>
          <w:b/>
          <w:szCs w:val="28"/>
        </w:rPr>
        <w:t xml:space="preserve">КАДРОВОЕ ОБЕСПЕЧЕНИЕ ПРОГРАММЫ </w:t>
      </w:r>
      <w:r w:rsidR="000249A7">
        <w:rPr>
          <w:b/>
          <w:szCs w:val="28"/>
        </w:rPr>
        <w:t xml:space="preserve"> </w:t>
      </w:r>
      <w:r w:rsidRPr="00813313">
        <w:rPr>
          <w:b/>
          <w:szCs w:val="28"/>
        </w:rPr>
        <w:t>ПОВЫШЕНИЯ КВАЛИФИКАЦИИ  «ОРГАНИЗАЦИЯ ВАКЦИНОПРОФИЛАКИКИ»</w:t>
      </w:r>
    </w:p>
    <w:p w:rsidR="00F254C4" w:rsidRPr="00813313" w:rsidRDefault="00807C9D">
      <w:pPr>
        <w:spacing w:after="0" w:line="259" w:lineRule="auto"/>
        <w:ind w:left="58" w:firstLine="0"/>
        <w:jc w:val="center"/>
        <w:rPr>
          <w:szCs w:val="28"/>
        </w:rPr>
      </w:pPr>
      <w:r w:rsidRPr="00813313">
        <w:rPr>
          <w:szCs w:val="28"/>
        </w:rPr>
        <w:t xml:space="preserve"> </w:t>
      </w:r>
    </w:p>
    <w:tbl>
      <w:tblPr>
        <w:tblW w:w="9573" w:type="dxa"/>
        <w:tblInd w:w="-108" w:type="dxa"/>
        <w:tblLayout w:type="fixed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92"/>
        <w:gridCol w:w="2599"/>
        <w:gridCol w:w="3119"/>
        <w:gridCol w:w="3263"/>
      </w:tblGrid>
      <w:tr w:rsidR="000357ED" w:rsidRPr="00813313" w:rsidTr="005F5793">
        <w:trPr>
          <w:trHeight w:val="6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664076">
            <w:pPr>
              <w:spacing w:after="60" w:line="259" w:lineRule="auto"/>
              <w:ind w:left="77" w:firstLine="0"/>
              <w:jc w:val="left"/>
              <w:rPr>
                <w:szCs w:val="28"/>
              </w:rPr>
            </w:pPr>
            <w:r w:rsidRPr="00813313">
              <w:rPr>
                <w:b/>
                <w:szCs w:val="28"/>
              </w:rPr>
              <w:t xml:space="preserve">№ </w:t>
            </w:r>
          </w:p>
          <w:p w:rsidR="00F254C4" w:rsidRPr="00813313" w:rsidRDefault="00807C9D" w:rsidP="00664076">
            <w:pPr>
              <w:spacing w:after="0" w:line="259" w:lineRule="auto"/>
              <w:ind w:left="26" w:firstLine="0"/>
              <w:jc w:val="left"/>
              <w:rPr>
                <w:szCs w:val="28"/>
              </w:rPr>
            </w:pPr>
            <w:proofErr w:type="gramStart"/>
            <w:r w:rsidRPr="00813313">
              <w:rPr>
                <w:b/>
                <w:szCs w:val="28"/>
              </w:rPr>
              <w:t>п</w:t>
            </w:r>
            <w:proofErr w:type="gramEnd"/>
            <w:r w:rsidRPr="00813313">
              <w:rPr>
                <w:b/>
                <w:szCs w:val="28"/>
              </w:rPr>
              <w:t xml:space="preserve">/п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664076">
            <w:pPr>
              <w:spacing w:after="66" w:line="259" w:lineRule="auto"/>
              <w:ind w:left="0" w:right="59" w:firstLine="0"/>
              <w:jc w:val="center"/>
              <w:rPr>
                <w:szCs w:val="28"/>
              </w:rPr>
            </w:pPr>
            <w:r w:rsidRPr="00813313">
              <w:rPr>
                <w:b/>
                <w:szCs w:val="28"/>
              </w:rPr>
              <w:t xml:space="preserve">ФИО </w:t>
            </w:r>
          </w:p>
          <w:p w:rsidR="00F254C4" w:rsidRPr="00813313" w:rsidRDefault="00807C9D" w:rsidP="00664076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813313">
              <w:rPr>
                <w:b/>
                <w:szCs w:val="28"/>
              </w:rPr>
              <w:t xml:space="preserve">преподавателя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664076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813313">
              <w:rPr>
                <w:b/>
                <w:szCs w:val="28"/>
              </w:rPr>
              <w:t xml:space="preserve">Должность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6640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 w:rsidRPr="00813313">
              <w:rPr>
                <w:b/>
                <w:szCs w:val="28"/>
              </w:rPr>
              <w:t xml:space="preserve">Образование/квалификация </w:t>
            </w:r>
          </w:p>
        </w:tc>
      </w:tr>
      <w:tr w:rsidR="000357ED" w:rsidRPr="00813313" w:rsidTr="005F5793">
        <w:trPr>
          <w:trHeight w:val="139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 xml:space="preserve">2.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 xml:space="preserve">Петрова А.Г.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9D4C76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 xml:space="preserve">Главный научный сотрудник, заведующая лабораторией </w:t>
            </w:r>
            <w:proofErr w:type="spellStart"/>
            <w:r w:rsidRPr="00813313">
              <w:rPr>
                <w:szCs w:val="28"/>
              </w:rPr>
              <w:t>инфектологии</w:t>
            </w:r>
            <w:proofErr w:type="spellEnd"/>
            <w:r w:rsidRPr="00813313">
              <w:rPr>
                <w:szCs w:val="28"/>
              </w:rPr>
              <w:t xml:space="preserve"> и иммунопрофилактики в педиатрии ФГБНУ НЦ </w:t>
            </w:r>
            <w:r w:rsidRPr="00813313">
              <w:rPr>
                <w:szCs w:val="28"/>
              </w:rPr>
              <w:lastRenderedPageBreak/>
              <w:t>ПЗСРЧ</w:t>
            </w:r>
            <w:r w:rsidR="00807C9D" w:rsidRPr="00813313">
              <w:rPr>
                <w:szCs w:val="28"/>
              </w:rPr>
              <w:t xml:space="preserve">, д.м.н., профессор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lastRenderedPageBreak/>
              <w:t xml:space="preserve">Высшее образование по специальности «Педиатрия», ординатура по специальности </w:t>
            </w:r>
          </w:p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>«Педиатрия», высша</w:t>
            </w:r>
            <w:r w:rsidR="009D4C76" w:rsidRPr="00813313">
              <w:rPr>
                <w:szCs w:val="28"/>
              </w:rPr>
              <w:t xml:space="preserve">я квалификационная </w:t>
            </w:r>
            <w:r w:rsidR="009D4C76" w:rsidRPr="00813313">
              <w:rPr>
                <w:szCs w:val="28"/>
              </w:rPr>
              <w:lastRenderedPageBreak/>
              <w:t xml:space="preserve">категория по </w:t>
            </w:r>
            <w:r w:rsidRPr="00813313">
              <w:rPr>
                <w:szCs w:val="28"/>
              </w:rPr>
              <w:t xml:space="preserve">специальности «Педиатрия» </w:t>
            </w:r>
          </w:p>
        </w:tc>
      </w:tr>
      <w:tr w:rsidR="000357ED" w:rsidRPr="00813313" w:rsidTr="005F5793">
        <w:trPr>
          <w:trHeight w:val="166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9D4C76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>Ваняркина А.С.</w:t>
            </w:r>
            <w:r w:rsidR="00807C9D" w:rsidRPr="00813313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9D4C76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 xml:space="preserve">Научный сотрудник лабораторией </w:t>
            </w:r>
            <w:proofErr w:type="spellStart"/>
            <w:r w:rsidRPr="00813313">
              <w:rPr>
                <w:szCs w:val="28"/>
              </w:rPr>
              <w:t>инфектологии</w:t>
            </w:r>
            <w:proofErr w:type="spellEnd"/>
            <w:r w:rsidRPr="00813313">
              <w:rPr>
                <w:szCs w:val="28"/>
              </w:rPr>
              <w:t xml:space="preserve"> и иммунопрофилактики в педиатрии ФГБНУ НЦ ПЗСРЧ</w:t>
            </w:r>
            <w:r w:rsidR="00807C9D" w:rsidRPr="00813313">
              <w:rPr>
                <w:szCs w:val="28"/>
              </w:rPr>
              <w:t>, к.м.н.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4C4" w:rsidRPr="00813313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szCs w:val="28"/>
              </w:rPr>
              <w:t xml:space="preserve">Высшее образование по специальности «Педиатрия», ординатура по специальности </w:t>
            </w:r>
          </w:p>
          <w:p w:rsidR="00F254C4" w:rsidRDefault="00807C9D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813313">
              <w:rPr>
                <w:color w:val="auto"/>
                <w:szCs w:val="28"/>
              </w:rPr>
              <w:t>«</w:t>
            </w:r>
            <w:r w:rsidR="00813313" w:rsidRPr="00813313">
              <w:rPr>
                <w:color w:val="auto"/>
                <w:szCs w:val="28"/>
              </w:rPr>
              <w:t>Педиатрия</w:t>
            </w:r>
            <w:r w:rsidRPr="00813313">
              <w:rPr>
                <w:color w:val="auto"/>
                <w:szCs w:val="28"/>
              </w:rPr>
              <w:t xml:space="preserve">», </w:t>
            </w:r>
            <w:r w:rsidRPr="00813313">
              <w:rPr>
                <w:szCs w:val="28"/>
              </w:rPr>
              <w:t>высшая квалификационная категория по специальности «</w:t>
            </w:r>
            <w:r w:rsidR="009D4C76" w:rsidRPr="00813313">
              <w:rPr>
                <w:szCs w:val="28"/>
              </w:rPr>
              <w:t>Неонатология</w:t>
            </w:r>
            <w:r w:rsidRPr="00813313">
              <w:rPr>
                <w:szCs w:val="28"/>
              </w:rPr>
              <w:t>»</w:t>
            </w:r>
            <w:r w:rsidR="009D4C76" w:rsidRPr="00813313">
              <w:rPr>
                <w:szCs w:val="28"/>
              </w:rPr>
              <w:t>, первая квалификационная категория по специальности «анестезиология-реаниматология»</w:t>
            </w:r>
            <w:r w:rsidRPr="00813313">
              <w:rPr>
                <w:szCs w:val="28"/>
              </w:rPr>
              <w:t xml:space="preserve"> </w:t>
            </w:r>
          </w:p>
          <w:p w:rsidR="00EE7F23" w:rsidRPr="00813313" w:rsidRDefault="00EE7F23" w:rsidP="00813313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F254C4" w:rsidRDefault="00F254C4" w:rsidP="00813313">
      <w:pPr>
        <w:spacing w:after="0" w:line="259" w:lineRule="auto"/>
        <w:ind w:left="0" w:firstLine="0"/>
        <w:jc w:val="left"/>
      </w:pPr>
    </w:p>
    <w:sectPr w:rsidR="00F254C4" w:rsidSect="005269AB">
      <w:footerReference w:type="even" r:id="rId10"/>
      <w:footerReference w:type="default" r:id="rId11"/>
      <w:footerReference w:type="first" r:id="rId12"/>
      <w:pgSz w:w="11906" w:h="16838"/>
      <w:pgMar w:top="993" w:right="845" w:bottom="709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7A" w:rsidRDefault="005E747A">
      <w:pPr>
        <w:spacing w:after="0" w:line="240" w:lineRule="auto"/>
      </w:pPr>
      <w:r>
        <w:separator/>
      </w:r>
    </w:p>
  </w:endnote>
  <w:endnote w:type="continuationSeparator" w:id="0">
    <w:p w:rsidR="005E747A" w:rsidRDefault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13" w:rsidRDefault="0081331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813313" w:rsidRDefault="0081331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813313" w:rsidRDefault="0081331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13" w:rsidRDefault="00813313">
    <w:pPr>
      <w:spacing w:after="0" w:line="259" w:lineRule="auto"/>
      <w:ind w:left="0" w:firstLine="0"/>
      <w:jc w:val="left"/>
    </w:pPr>
  </w:p>
  <w:p w:rsidR="00813313" w:rsidRDefault="0081331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13" w:rsidRDefault="0081331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813313" w:rsidRDefault="0081331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  <w:p w:rsidR="00813313" w:rsidRDefault="0081331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7A" w:rsidRDefault="005E747A">
      <w:pPr>
        <w:spacing w:after="0" w:line="240" w:lineRule="auto"/>
      </w:pPr>
      <w:r>
        <w:separator/>
      </w:r>
    </w:p>
  </w:footnote>
  <w:footnote w:type="continuationSeparator" w:id="0">
    <w:p w:rsidR="005E747A" w:rsidRDefault="005E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8E"/>
    <w:multiLevelType w:val="hybridMultilevel"/>
    <w:tmpl w:val="FB94E866"/>
    <w:lvl w:ilvl="0" w:tplc="4DD689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E8DC0">
      <w:start w:val="1"/>
      <w:numFmt w:val="decimal"/>
      <w:lvlText w:val="%2."/>
      <w:lvlJc w:val="left"/>
      <w:pPr>
        <w:ind w:left="1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CA8E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4782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68DB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9AA3B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6C60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4841F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288B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D13EA"/>
    <w:multiLevelType w:val="hybridMultilevel"/>
    <w:tmpl w:val="66CC4080"/>
    <w:lvl w:ilvl="0" w:tplc="F79225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EFB92">
      <w:start w:val="1"/>
      <w:numFmt w:val="decimal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10C2F0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E6AB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E72D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1251F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08B75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5C7B3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E91B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91701"/>
    <w:multiLevelType w:val="hybridMultilevel"/>
    <w:tmpl w:val="8BFEFFA4"/>
    <w:lvl w:ilvl="0" w:tplc="C944D0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0B2B4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A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87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1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CD1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A5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AE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41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24B71"/>
    <w:multiLevelType w:val="hybridMultilevel"/>
    <w:tmpl w:val="FCFCF6CC"/>
    <w:lvl w:ilvl="0" w:tplc="B900BF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FE1C9E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AA00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ECE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E423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B8D41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0AD0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4BE6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DEF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23581E"/>
    <w:multiLevelType w:val="hybridMultilevel"/>
    <w:tmpl w:val="6FC68F42"/>
    <w:lvl w:ilvl="0" w:tplc="573AE5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8E1A8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CAF26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0F38A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C499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50E706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4353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A8F5F8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6B05C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E93B6D"/>
    <w:multiLevelType w:val="hybridMultilevel"/>
    <w:tmpl w:val="02EC9A52"/>
    <w:lvl w:ilvl="0" w:tplc="A5CE7E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42A5A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4E88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A2C9E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6715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8CF7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7A8376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2AC08C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CEE45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7A62AA"/>
    <w:multiLevelType w:val="hybridMultilevel"/>
    <w:tmpl w:val="CA081846"/>
    <w:lvl w:ilvl="0" w:tplc="742C57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00CE42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0470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292B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74C32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5AF652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CCFEA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0D8E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E8FC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1B58E2"/>
    <w:multiLevelType w:val="hybridMultilevel"/>
    <w:tmpl w:val="40D81FA2"/>
    <w:lvl w:ilvl="0" w:tplc="0EF6741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661E6">
      <w:start w:val="1"/>
      <w:numFmt w:val="decimal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4A828">
      <w:start w:val="1"/>
      <w:numFmt w:val="lowerRoman"/>
      <w:lvlText w:val="%3"/>
      <w:lvlJc w:val="left"/>
      <w:pPr>
        <w:ind w:left="2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83D64">
      <w:start w:val="1"/>
      <w:numFmt w:val="decimal"/>
      <w:lvlText w:val="%4"/>
      <w:lvlJc w:val="left"/>
      <w:pPr>
        <w:ind w:left="28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27802">
      <w:start w:val="1"/>
      <w:numFmt w:val="lowerLetter"/>
      <w:lvlText w:val="%5"/>
      <w:lvlJc w:val="left"/>
      <w:pPr>
        <w:ind w:left="3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0DD86">
      <w:start w:val="1"/>
      <w:numFmt w:val="lowerRoman"/>
      <w:lvlText w:val="%6"/>
      <w:lvlJc w:val="left"/>
      <w:pPr>
        <w:ind w:left="43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36F6B6">
      <w:start w:val="1"/>
      <w:numFmt w:val="decimal"/>
      <w:lvlText w:val="%7"/>
      <w:lvlJc w:val="left"/>
      <w:pPr>
        <w:ind w:left="50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28254">
      <w:start w:val="1"/>
      <w:numFmt w:val="lowerLetter"/>
      <w:lvlText w:val="%8"/>
      <w:lvlJc w:val="left"/>
      <w:pPr>
        <w:ind w:left="57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8326A">
      <w:start w:val="1"/>
      <w:numFmt w:val="lowerRoman"/>
      <w:lvlText w:val="%9"/>
      <w:lvlJc w:val="left"/>
      <w:pPr>
        <w:ind w:left="64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FB32A9"/>
    <w:multiLevelType w:val="hybridMultilevel"/>
    <w:tmpl w:val="7D06CCDE"/>
    <w:lvl w:ilvl="0" w:tplc="177C501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C95FA">
      <w:start w:val="1"/>
      <w:numFmt w:val="lowerLetter"/>
      <w:lvlText w:val="%2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006B4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07640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61DC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C921E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46F96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A8D6A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08EB0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38404B"/>
    <w:multiLevelType w:val="hybridMultilevel"/>
    <w:tmpl w:val="68062AEE"/>
    <w:lvl w:ilvl="0" w:tplc="592A1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064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54D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EE1B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B4E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404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C25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E2D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4E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CF40FE"/>
    <w:multiLevelType w:val="hybridMultilevel"/>
    <w:tmpl w:val="3C2482CE"/>
    <w:lvl w:ilvl="0" w:tplc="ABDA58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68D8E">
      <w:start w:val="1"/>
      <w:numFmt w:val="decimal"/>
      <w:lvlText w:val="%2."/>
      <w:lvlJc w:val="left"/>
      <w:pPr>
        <w:ind w:left="1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88030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272A8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74AC3C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22074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60C9B8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12EE16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00C4C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E63B00"/>
    <w:multiLevelType w:val="hybridMultilevel"/>
    <w:tmpl w:val="517692B2"/>
    <w:lvl w:ilvl="0" w:tplc="2B40BF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0EFE2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7C75D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4FE9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055A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44DEC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4959E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69EBA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B89BD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9104DC"/>
    <w:multiLevelType w:val="hybridMultilevel"/>
    <w:tmpl w:val="3BC45836"/>
    <w:lvl w:ilvl="0" w:tplc="89D2CAEE">
      <w:start w:val="3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C399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9A1D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88C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22A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E3A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455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AF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F485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F72CD7"/>
    <w:multiLevelType w:val="hybridMultilevel"/>
    <w:tmpl w:val="E5F48572"/>
    <w:lvl w:ilvl="0" w:tplc="09B005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8CA3BA">
      <w:start w:val="1"/>
      <w:numFmt w:val="decimal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0553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83982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E09AC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560BE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E2138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176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4586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6C5DF2"/>
    <w:multiLevelType w:val="hybridMultilevel"/>
    <w:tmpl w:val="A132AD48"/>
    <w:lvl w:ilvl="0" w:tplc="4440E1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CB9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A2D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85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E8A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48C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AD1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0E5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605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504533"/>
    <w:multiLevelType w:val="multilevel"/>
    <w:tmpl w:val="EC6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B257E"/>
    <w:multiLevelType w:val="hybridMultilevel"/>
    <w:tmpl w:val="33DCFB66"/>
    <w:lvl w:ilvl="0" w:tplc="FFF893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3C8E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282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006F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235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0D7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D8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2E59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03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D95495"/>
    <w:multiLevelType w:val="hybridMultilevel"/>
    <w:tmpl w:val="345AE8BE"/>
    <w:lvl w:ilvl="0" w:tplc="4FF874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A6AF0">
      <w:start w:val="1"/>
      <w:numFmt w:val="decimal"/>
      <w:lvlText w:val="%2."/>
      <w:lvlJc w:val="left"/>
      <w:pPr>
        <w:ind w:left="1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8FD8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6CC4C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6E9C2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78400C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A48A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E732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26E8A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C9410FE"/>
    <w:multiLevelType w:val="hybridMultilevel"/>
    <w:tmpl w:val="4900EF10"/>
    <w:lvl w:ilvl="0" w:tplc="F36ADF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8ACE46">
      <w:start w:val="1"/>
      <w:numFmt w:val="decimal"/>
      <w:lvlText w:val="%2."/>
      <w:lvlJc w:val="left"/>
      <w:pPr>
        <w:ind w:left="1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A5BA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6D1A0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AB3E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AFAA0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326B3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09EF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EE75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C4"/>
    <w:rsid w:val="000249A7"/>
    <w:rsid w:val="000357ED"/>
    <w:rsid w:val="00065CA2"/>
    <w:rsid w:val="00077539"/>
    <w:rsid w:val="000849E0"/>
    <w:rsid w:val="000E1B21"/>
    <w:rsid w:val="000E7D74"/>
    <w:rsid w:val="00123B98"/>
    <w:rsid w:val="00140DD5"/>
    <w:rsid w:val="001455DA"/>
    <w:rsid w:val="001E124D"/>
    <w:rsid w:val="0020220F"/>
    <w:rsid w:val="00232B03"/>
    <w:rsid w:val="002355EC"/>
    <w:rsid w:val="002536F0"/>
    <w:rsid w:val="002C7D71"/>
    <w:rsid w:val="002E6902"/>
    <w:rsid w:val="002F3130"/>
    <w:rsid w:val="00337355"/>
    <w:rsid w:val="0039739D"/>
    <w:rsid w:val="00404CC0"/>
    <w:rsid w:val="00451544"/>
    <w:rsid w:val="00474303"/>
    <w:rsid w:val="00480F1B"/>
    <w:rsid w:val="0049609E"/>
    <w:rsid w:val="004C6B49"/>
    <w:rsid w:val="004D4E38"/>
    <w:rsid w:val="00510DEF"/>
    <w:rsid w:val="005269AB"/>
    <w:rsid w:val="00595113"/>
    <w:rsid w:val="005C1209"/>
    <w:rsid w:val="005D354B"/>
    <w:rsid w:val="005E357A"/>
    <w:rsid w:val="005E747A"/>
    <w:rsid w:val="005F5793"/>
    <w:rsid w:val="00664076"/>
    <w:rsid w:val="006723F3"/>
    <w:rsid w:val="006A5981"/>
    <w:rsid w:val="006B41AF"/>
    <w:rsid w:val="006C21B3"/>
    <w:rsid w:val="00777923"/>
    <w:rsid w:val="007D44D3"/>
    <w:rsid w:val="00807C9D"/>
    <w:rsid w:val="00813313"/>
    <w:rsid w:val="008B0760"/>
    <w:rsid w:val="008C221A"/>
    <w:rsid w:val="009062DF"/>
    <w:rsid w:val="009D4C76"/>
    <w:rsid w:val="00A05992"/>
    <w:rsid w:val="00A95CDD"/>
    <w:rsid w:val="00A95E65"/>
    <w:rsid w:val="00AB774D"/>
    <w:rsid w:val="00B4302A"/>
    <w:rsid w:val="00BE5DF7"/>
    <w:rsid w:val="00C169F5"/>
    <w:rsid w:val="00C24B60"/>
    <w:rsid w:val="00C4569C"/>
    <w:rsid w:val="00CE0944"/>
    <w:rsid w:val="00D753D1"/>
    <w:rsid w:val="00D839C7"/>
    <w:rsid w:val="00D91BC0"/>
    <w:rsid w:val="00DB67BC"/>
    <w:rsid w:val="00E11ACF"/>
    <w:rsid w:val="00E12C5C"/>
    <w:rsid w:val="00E43D17"/>
    <w:rsid w:val="00E72FAE"/>
    <w:rsid w:val="00EB02B8"/>
    <w:rsid w:val="00EE7F23"/>
    <w:rsid w:val="00F254C4"/>
    <w:rsid w:val="00F43230"/>
    <w:rsid w:val="00F56159"/>
    <w:rsid w:val="00F66632"/>
    <w:rsid w:val="00F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4"/>
    <w:pPr>
      <w:spacing w:after="15" w:line="267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451544"/>
    <w:pPr>
      <w:keepNext/>
      <w:keepLines/>
      <w:spacing w:line="259" w:lineRule="auto"/>
      <w:ind w:left="71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544"/>
    <w:rPr>
      <w:rFonts w:ascii="Times New Roman" w:hAnsi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45154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5E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3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133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E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57A"/>
    <w:rPr>
      <w:rFonts w:ascii="Times New Roman" w:hAnsi="Times New Roman"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44"/>
    <w:pPr>
      <w:spacing w:after="15" w:line="267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nhideWhenUsed/>
    <w:qFormat/>
    <w:rsid w:val="00451544"/>
    <w:pPr>
      <w:keepNext/>
      <w:keepLines/>
      <w:spacing w:line="259" w:lineRule="auto"/>
      <w:ind w:left="718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544"/>
    <w:rPr>
      <w:rFonts w:ascii="Times New Roman" w:hAnsi="Times New Roman"/>
      <w:b/>
      <w:color w:val="000000"/>
      <w:sz w:val="28"/>
      <w:szCs w:val="22"/>
      <w:lang w:bidi="ar-SA"/>
    </w:rPr>
  </w:style>
  <w:style w:type="table" w:customStyle="1" w:styleId="TableGrid">
    <w:name w:val="TableGrid"/>
    <w:rsid w:val="0045154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95E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31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1331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E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57A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vadis.ru/external/exit/?r=http%253A%252F%252Fwww.who.int%252Fimmunization%252Fglobal_vaccine_action_plan%252FSAGE_GVAP_Assessment_Report_2018_EN.pdf%253Fua%253D1&amp;display_iframe=0&amp;exit_strategy=0&amp;new_windo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18069</CharactersWithSpaces>
  <SharedDoc>false</SharedDoc>
  <HLinks>
    <vt:vector size="6" baseType="variant"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http://medi.ru/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dcterms:created xsi:type="dcterms:W3CDTF">2018-12-12T13:24:00Z</dcterms:created>
  <dcterms:modified xsi:type="dcterms:W3CDTF">2018-12-12T13:24:00Z</dcterms:modified>
</cp:coreProperties>
</file>